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Layout w:type="fixed"/>
        <w:tblCellMar>
          <w:left w:w="0" w:type="dxa"/>
          <w:right w:w="0" w:type="dxa"/>
        </w:tblCellMar>
        <w:tblLook w:val="04A0" w:firstRow="1" w:lastRow="0" w:firstColumn="1" w:lastColumn="0" w:noHBand="0" w:noVBand="1"/>
      </w:tblPr>
      <w:tblGrid>
        <w:gridCol w:w="9639"/>
      </w:tblGrid>
      <w:tr w:rsidR="00661B0E" w:rsidRPr="005B0A28" w:rsidTr="0049262D">
        <w:trPr>
          <w:trHeight w:val="952"/>
          <w:jc w:val="center"/>
        </w:trPr>
        <w:tc>
          <w:tcPr>
            <w:tcW w:w="9694" w:type="dxa"/>
            <w:vAlign w:val="center"/>
            <w:hideMark/>
          </w:tcPr>
          <w:p w:rsidR="00661B0E" w:rsidRPr="005B0A28" w:rsidRDefault="00696933" w:rsidP="00267664">
            <w:pPr>
              <w:overflowPunct w:val="0"/>
              <w:adjustRightInd w:val="0"/>
              <w:snapToGrid w:val="0"/>
              <w:jc w:val="center"/>
              <w:rPr>
                <w:rFonts w:ascii="華康粗明體" w:eastAsia="華康粗明體" w:hAnsi="新細明體"/>
                <w:snapToGrid w:val="0"/>
                <w:sz w:val="32"/>
                <w:szCs w:val="32"/>
              </w:rPr>
            </w:pPr>
            <w:r w:rsidRPr="005B0A28">
              <w:rPr>
                <w:rFonts w:ascii="華康粗明體" w:eastAsia="華康粗明體" w:hAnsi="新細明體" w:hint="eastAsia"/>
                <w:snapToGrid w:val="0"/>
                <w:sz w:val="32"/>
                <w:szCs w:val="32"/>
              </w:rPr>
              <w:t>花蓮縣議會第</w:t>
            </w:r>
            <w:r w:rsidRPr="005B0A28">
              <w:rPr>
                <w:rFonts w:ascii="華康粗明體" w:eastAsia="華康粗明體" w:hint="eastAsia"/>
                <w:snapToGrid w:val="0"/>
                <w:sz w:val="32"/>
                <w:szCs w:val="32"/>
              </w:rPr>
              <w:t>19</w:t>
            </w:r>
            <w:r w:rsidRPr="005B0A28">
              <w:rPr>
                <w:rFonts w:ascii="華康粗明體" w:eastAsia="華康粗明體" w:hAnsi="新細明體" w:hint="eastAsia"/>
                <w:snapToGrid w:val="0"/>
                <w:sz w:val="32"/>
                <w:szCs w:val="32"/>
              </w:rPr>
              <w:t>屆第</w:t>
            </w:r>
            <w:r w:rsidRPr="005B0A28">
              <w:rPr>
                <w:rFonts w:ascii="華康粗明體" w:eastAsia="華康粗明體" w:hint="eastAsia"/>
                <w:snapToGrid w:val="0"/>
                <w:sz w:val="32"/>
                <w:szCs w:val="32"/>
              </w:rPr>
              <w:t>6</w:t>
            </w:r>
            <w:r w:rsidRPr="005B0A28">
              <w:rPr>
                <w:rFonts w:ascii="華康粗明體" w:eastAsia="華康粗明體" w:hAnsi="新細明體" w:hint="eastAsia"/>
                <w:snapToGrid w:val="0"/>
                <w:sz w:val="32"/>
                <w:szCs w:val="32"/>
              </w:rPr>
              <w:t>次定期大會花蓮縣政府</w:t>
            </w:r>
          </w:p>
          <w:p w:rsidR="00661B0E" w:rsidRPr="005B0A28" w:rsidRDefault="00696933" w:rsidP="00267664">
            <w:pPr>
              <w:overflowPunct w:val="0"/>
              <w:adjustRightInd w:val="0"/>
              <w:snapToGrid w:val="0"/>
              <w:spacing w:line="360" w:lineRule="exact"/>
              <w:jc w:val="center"/>
              <w:rPr>
                <w:rFonts w:ascii="華康粗明體" w:eastAsia="華康粗明體"/>
                <w:sz w:val="32"/>
                <w:szCs w:val="32"/>
              </w:rPr>
            </w:pPr>
            <w:r w:rsidRPr="005B0A28">
              <w:rPr>
                <w:rFonts w:ascii="華康粗明體" w:eastAsia="華康粗明體" w:hAnsi="新細明體" w:hint="eastAsia"/>
                <w:snapToGrid w:val="0"/>
                <w:sz w:val="32"/>
                <w:szCs w:val="32"/>
              </w:rPr>
              <w:t>自</w:t>
            </w:r>
            <w:r w:rsidRPr="005B0A28">
              <w:rPr>
                <w:rFonts w:ascii="華康粗明體" w:eastAsia="華康粗明體" w:hint="eastAsia"/>
                <w:snapToGrid w:val="0"/>
                <w:sz w:val="32"/>
                <w:szCs w:val="32"/>
              </w:rPr>
              <w:t>110</w:t>
            </w:r>
            <w:r w:rsidRPr="005B0A28">
              <w:rPr>
                <w:rFonts w:ascii="華康粗明體" w:eastAsia="華康粗明體" w:hAnsi="新細明體" w:hint="eastAsia"/>
                <w:snapToGrid w:val="0"/>
                <w:sz w:val="32"/>
                <w:szCs w:val="32"/>
              </w:rPr>
              <w:t>年</w:t>
            </w:r>
            <w:r w:rsidRPr="005B0A28">
              <w:rPr>
                <w:rFonts w:ascii="華康粗明體" w:eastAsia="華康粗明體" w:hint="eastAsia"/>
                <w:snapToGrid w:val="0"/>
                <w:sz w:val="32"/>
                <w:szCs w:val="32"/>
              </w:rPr>
              <w:t>4</w:t>
            </w:r>
            <w:r w:rsidRPr="005B0A28">
              <w:rPr>
                <w:rFonts w:ascii="華康粗明體" w:eastAsia="華康粗明體" w:hAnsi="新細明體" w:hint="eastAsia"/>
                <w:snapToGrid w:val="0"/>
                <w:sz w:val="32"/>
                <w:szCs w:val="32"/>
              </w:rPr>
              <w:t>月</w:t>
            </w:r>
            <w:r w:rsidRPr="005B0A28">
              <w:rPr>
                <w:rFonts w:ascii="華康粗明體" w:eastAsia="華康粗明體" w:hint="eastAsia"/>
                <w:snapToGrid w:val="0"/>
                <w:sz w:val="32"/>
                <w:szCs w:val="32"/>
              </w:rPr>
              <w:t>1</w:t>
            </w:r>
            <w:r w:rsidRPr="005B0A28">
              <w:rPr>
                <w:rFonts w:ascii="華康粗明體" w:eastAsia="華康粗明體" w:hAnsi="新細明體" w:hint="eastAsia"/>
                <w:snapToGrid w:val="0"/>
                <w:sz w:val="32"/>
                <w:szCs w:val="32"/>
              </w:rPr>
              <w:t>日起至</w:t>
            </w:r>
            <w:r w:rsidRPr="005B0A28">
              <w:rPr>
                <w:rFonts w:ascii="華康粗明體" w:eastAsia="華康粗明體" w:hint="eastAsia"/>
                <w:snapToGrid w:val="0"/>
                <w:sz w:val="32"/>
                <w:szCs w:val="32"/>
              </w:rPr>
              <w:t>110</w:t>
            </w:r>
            <w:r w:rsidRPr="005B0A28">
              <w:rPr>
                <w:rFonts w:ascii="華康粗明體" w:eastAsia="華康粗明體" w:hAnsi="新細明體" w:hint="eastAsia"/>
                <w:snapToGrid w:val="0"/>
                <w:sz w:val="32"/>
                <w:szCs w:val="32"/>
              </w:rPr>
              <w:t>年</w:t>
            </w:r>
            <w:r w:rsidRPr="005B0A28">
              <w:rPr>
                <w:rFonts w:ascii="華康粗明體" w:eastAsia="華康粗明體" w:hint="eastAsia"/>
                <w:snapToGrid w:val="0"/>
                <w:sz w:val="32"/>
                <w:szCs w:val="32"/>
              </w:rPr>
              <w:t>8</w:t>
            </w:r>
            <w:r w:rsidRPr="005B0A28">
              <w:rPr>
                <w:rFonts w:ascii="華康粗明體" w:eastAsia="華康粗明體" w:hAnsi="新細明體" w:hint="eastAsia"/>
                <w:snapToGrid w:val="0"/>
                <w:sz w:val="32"/>
                <w:szCs w:val="32"/>
              </w:rPr>
              <w:t>月</w:t>
            </w:r>
            <w:r w:rsidRPr="005B0A28">
              <w:rPr>
                <w:rFonts w:ascii="華康粗明體" w:eastAsia="華康粗明體" w:hint="eastAsia"/>
                <w:snapToGrid w:val="0"/>
                <w:sz w:val="32"/>
                <w:szCs w:val="32"/>
              </w:rPr>
              <w:t>31</w:t>
            </w:r>
            <w:r w:rsidRPr="005B0A28">
              <w:rPr>
                <w:rFonts w:ascii="華康粗明體" w:eastAsia="華康粗明體" w:hAnsi="新細明體" w:hint="eastAsia"/>
                <w:snapToGrid w:val="0"/>
                <w:sz w:val="32"/>
                <w:szCs w:val="32"/>
              </w:rPr>
              <w:t>日止工作報告表</w:t>
            </w:r>
          </w:p>
        </w:tc>
      </w:tr>
    </w:tbl>
    <w:p w:rsidR="00661B0E" w:rsidRPr="002548F0" w:rsidRDefault="00661B0E" w:rsidP="00FE0AD3">
      <w:pPr>
        <w:overflowPunct w:val="0"/>
        <w:adjustRightInd w:val="0"/>
        <w:snapToGrid w:val="0"/>
        <w:spacing w:line="20" w:lineRule="exact"/>
        <w:jc w:val="both"/>
        <w:rPr>
          <w:rFonts w:ascii="華康中明體" w:eastAsia="華康中明體" w:hAnsi="新細明體" w:cs="新細明體"/>
          <w:vanish/>
          <w:kern w:val="0"/>
        </w:rPr>
      </w:pPr>
    </w:p>
    <w:tbl>
      <w:tblPr>
        <w:tblW w:w="9637" w:type="dxa"/>
        <w:jc w:val="center"/>
        <w:tblLayout w:type="fixed"/>
        <w:tblCellMar>
          <w:top w:w="85" w:type="dxa"/>
          <w:left w:w="85" w:type="dxa"/>
          <w:bottom w:w="85" w:type="dxa"/>
          <w:right w:w="85" w:type="dxa"/>
        </w:tblCellMar>
        <w:tblLook w:val="04A0" w:firstRow="1" w:lastRow="0" w:firstColumn="1" w:lastColumn="0" w:noHBand="0" w:noVBand="1"/>
      </w:tblPr>
      <w:tblGrid>
        <w:gridCol w:w="850"/>
        <w:gridCol w:w="2268"/>
        <w:gridCol w:w="5669"/>
        <w:gridCol w:w="850"/>
      </w:tblGrid>
      <w:tr w:rsidR="00661B0E" w:rsidRPr="00FE0AD3" w:rsidTr="00986DBE">
        <w:trPr>
          <w:trHeight w:val="567"/>
          <w:tblHeader/>
          <w:jc w:val="center"/>
        </w:trPr>
        <w:tc>
          <w:tcPr>
            <w:tcW w:w="850" w:type="dxa"/>
            <w:noWrap/>
            <w:tcMar>
              <w:top w:w="0" w:type="dxa"/>
              <w:left w:w="0" w:type="dxa"/>
              <w:bottom w:w="0" w:type="dxa"/>
              <w:right w:w="0" w:type="dxa"/>
            </w:tcMar>
            <w:vAlign w:val="center"/>
            <w:hideMark/>
          </w:tcPr>
          <w:p w:rsidR="00661B0E" w:rsidRPr="00FE0AD3" w:rsidRDefault="00696933" w:rsidP="00986DBE">
            <w:pPr>
              <w:overflowPunct w:val="0"/>
              <w:adjustRightInd w:val="0"/>
              <w:snapToGrid w:val="0"/>
              <w:spacing w:line="360" w:lineRule="exact"/>
              <w:jc w:val="center"/>
              <w:rPr>
                <w:rFonts w:ascii="華康粗明體" w:eastAsia="華康粗明體" w:hAnsi="新細明體" w:cs="新細明體"/>
                <w:bCs/>
                <w:kern w:val="0"/>
              </w:rPr>
            </w:pPr>
            <w:r w:rsidRPr="00FE0AD3">
              <w:rPr>
                <w:rFonts w:ascii="華康粗明體" w:eastAsia="華康粗明體" w:hAnsi="新細明體" w:cs="新細明體" w:hint="eastAsia"/>
                <w:bCs/>
                <w:kern w:val="0"/>
              </w:rPr>
              <w:t>類別</w:t>
            </w:r>
          </w:p>
        </w:tc>
        <w:tc>
          <w:tcPr>
            <w:tcW w:w="2268" w:type="dxa"/>
            <w:noWrap/>
            <w:tcMar>
              <w:top w:w="0" w:type="dxa"/>
              <w:left w:w="0" w:type="dxa"/>
              <w:bottom w:w="0" w:type="dxa"/>
              <w:right w:w="0" w:type="dxa"/>
            </w:tcMar>
            <w:vAlign w:val="center"/>
            <w:hideMark/>
          </w:tcPr>
          <w:p w:rsidR="00661B0E" w:rsidRPr="00FE0AD3" w:rsidRDefault="00696933" w:rsidP="00986DBE">
            <w:pPr>
              <w:overflowPunct w:val="0"/>
              <w:adjustRightInd w:val="0"/>
              <w:snapToGrid w:val="0"/>
              <w:spacing w:line="360" w:lineRule="exact"/>
              <w:jc w:val="center"/>
              <w:rPr>
                <w:rFonts w:ascii="華康粗明體" w:eastAsia="華康粗明體" w:hAnsi="新細明體" w:cs="新細明體"/>
                <w:bCs/>
                <w:kern w:val="0"/>
              </w:rPr>
            </w:pPr>
            <w:r w:rsidRPr="00696933">
              <w:rPr>
                <w:rFonts w:ascii="華康粗明體" w:eastAsia="華康粗明體" w:hAnsi="新細明體" w:cs="新細明體" w:hint="eastAsia"/>
                <w:bCs/>
                <w:spacing w:val="30"/>
                <w:kern w:val="0"/>
                <w:fitText w:val="1200" w:id="-1714670336"/>
              </w:rPr>
              <w:t>工作項目</w:t>
            </w:r>
          </w:p>
        </w:tc>
        <w:tc>
          <w:tcPr>
            <w:tcW w:w="5669" w:type="dxa"/>
            <w:noWrap/>
            <w:tcMar>
              <w:top w:w="0" w:type="dxa"/>
              <w:left w:w="0" w:type="dxa"/>
              <w:bottom w:w="0" w:type="dxa"/>
              <w:right w:w="0" w:type="dxa"/>
            </w:tcMar>
            <w:vAlign w:val="center"/>
            <w:hideMark/>
          </w:tcPr>
          <w:p w:rsidR="00661B0E" w:rsidRPr="00FE0AD3" w:rsidRDefault="00696933" w:rsidP="00986DBE">
            <w:pPr>
              <w:overflowPunct w:val="0"/>
              <w:adjustRightInd w:val="0"/>
              <w:snapToGrid w:val="0"/>
              <w:spacing w:line="360" w:lineRule="exact"/>
              <w:jc w:val="center"/>
              <w:rPr>
                <w:rFonts w:ascii="華康粗明體" w:eastAsia="華康粗明體" w:hAnsi="新細明體" w:cs="新細明體"/>
                <w:kern w:val="0"/>
              </w:rPr>
            </w:pPr>
            <w:r w:rsidRPr="00696933">
              <w:rPr>
                <w:rFonts w:ascii="華康粗明體" w:eastAsia="華康粗明體" w:hAnsi="新細明體" w:cs="新細明體" w:hint="eastAsia"/>
                <w:bCs/>
                <w:spacing w:val="75"/>
                <w:kern w:val="0"/>
                <w:fitText w:val="1440" w:id="-1714670335"/>
              </w:rPr>
              <w:t>實施情</w:t>
            </w:r>
            <w:r w:rsidRPr="00696933">
              <w:rPr>
                <w:rFonts w:ascii="華康粗明體" w:eastAsia="華康粗明體" w:hAnsi="新細明體" w:cs="新細明體" w:hint="eastAsia"/>
                <w:bCs/>
                <w:spacing w:val="15"/>
                <w:kern w:val="0"/>
                <w:fitText w:val="1440" w:id="-1714670335"/>
              </w:rPr>
              <w:t>形</w:t>
            </w:r>
          </w:p>
        </w:tc>
        <w:tc>
          <w:tcPr>
            <w:tcW w:w="850" w:type="dxa"/>
            <w:noWrap/>
            <w:tcMar>
              <w:top w:w="0" w:type="dxa"/>
              <w:left w:w="0" w:type="dxa"/>
              <w:bottom w:w="0" w:type="dxa"/>
              <w:right w:w="0" w:type="dxa"/>
            </w:tcMar>
            <w:vAlign w:val="center"/>
            <w:hideMark/>
          </w:tcPr>
          <w:p w:rsidR="00661B0E" w:rsidRPr="00FE0AD3" w:rsidRDefault="00696933" w:rsidP="00986DBE">
            <w:pPr>
              <w:overflowPunct w:val="0"/>
              <w:adjustRightInd w:val="0"/>
              <w:snapToGrid w:val="0"/>
              <w:spacing w:line="360" w:lineRule="exact"/>
              <w:jc w:val="center"/>
              <w:rPr>
                <w:rFonts w:ascii="華康粗明體" w:eastAsia="華康粗明體" w:hAnsi="新細明體" w:cs="新細明體"/>
                <w:kern w:val="0"/>
              </w:rPr>
            </w:pPr>
            <w:r w:rsidRPr="00FE0AD3">
              <w:rPr>
                <w:rFonts w:ascii="華康粗明體" w:eastAsia="華康粗明體" w:hAnsi="新細明體" w:cs="新細明體" w:hint="eastAsia"/>
                <w:bCs/>
                <w:kern w:val="0"/>
              </w:rPr>
              <w:t>備考</w:t>
            </w:r>
          </w:p>
        </w:tc>
      </w:tr>
      <w:tr w:rsidR="00661B0E" w:rsidRPr="002548F0" w:rsidTr="00986DBE">
        <w:trPr>
          <w:trHeight w:val="20"/>
          <w:jc w:val="center"/>
        </w:trPr>
        <w:tc>
          <w:tcPr>
            <w:tcW w:w="850" w:type="dxa"/>
            <w:hideMark/>
          </w:tcPr>
          <w:p w:rsidR="00CE3A51" w:rsidRPr="000F35F5" w:rsidRDefault="00696933" w:rsidP="00986DBE">
            <w:pPr>
              <w:overflowPunct w:val="0"/>
              <w:adjustRightInd w:val="0"/>
              <w:snapToGrid w:val="0"/>
              <w:spacing w:line="360" w:lineRule="exact"/>
              <w:jc w:val="center"/>
              <w:rPr>
                <w:rFonts w:ascii="華康粗明體" w:eastAsia="華康粗明體" w:hAnsi="新細明體" w:cs="新細明體"/>
                <w:bCs/>
                <w:kern w:val="0"/>
              </w:rPr>
            </w:pPr>
            <w:r w:rsidRPr="000F35F5">
              <w:rPr>
                <w:rFonts w:ascii="華康粗明體" w:eastAsia="華康粗明體" w:hAnsi="新細明體" w:cs="新細明體" w:hint="eastAsia"/>
                <w:bCs/>
                <w:kern w:val="0"/>
              </w:rPr>
              <w:t>客</w:t>
            </w:r>
          </w:p>
          <w:p w:rsidR="00CE3A51" w:rsidRPr="000F35F5" w:rsidRDefault="00696933" w:rsidP="00986DBE">
            <w:pPr>
              <w:overflowPunct w:val="0"/>
              <w:adjustRightInd w:val="0"/>
              <w:snapToGrid w:val="0"/>
              <w:spacing w:line="360" w:lineRule="exact"/>
              <w:jc w:val="center"/>
              <w:rPr>
                <w:rFonts w:ascii="華康粗明體" w:eastAsia="華康粗明體" w:hAnsi="新細明體" w:cs="新細明體"/>
                <w:bCs/>
                <w:kern w:val="0"/>
              </w:rPr>
            </w:pPr>
            <w:r w:rsidRPr="000F35F5">
              <w:rPr>
                <w:rFonts w:ascii="華康粗明體" w:eastAsia="華康粗明體" w:hAnsi="新細明體" w:cs="新細明體" w:hint="eastAsia"/>
                <w:bCs/>
                <w:kern w:val="0"/>
              </w:rPr>
              <w:t>家</w:t>
            </w:r>
          </w:p>
          <w:p w:rsidR="00CE3A51" w:rsidRPr="000F35F5" w:rsidRDefault="00696933" w:rsidP="00986DBE">
            <w:pPr>
              <w:overflowPunct w:val="0"/>
              <w:adjustRightInd w:val="0"/>
              <w:snapToGrid w:val="0"/>
              <w:spacing w:line="360" w:lineRule="exact"/>
              <w:jc w:val="center"/>
              <w:rPr>
                <w:rFonts w:ascii="華康粗明體" w:eastAsia="華康粗明體" w:hAnsi="新細明體" w:cs="新細明體"/>
                <w:bCs/>
                <w:kern w:val="0"/>
              </w:rPr>
            </w:pPr>
            <w:r w:rsidRPr="000F35F5">
              <w:rPr>
                <w:rFonts w:ascii="華康粗明體" w:eastAsia="華康粗明體" w:hAnsi="新細明體" w:cs="新細明體" w:hint="eastAsia"/>
                <w:bCs/>
                <w:kern w:val="0"/>
              </w:rPr>
              <w:t>事</w:t>
            </w:r>
          </w:p>
          <w:p w:rsidR="00661B0E" w:rsidRPr="002548F0" w:rsidRDefault="00696933" w:rsidP="00986DBE">
            <w:pPr>
              <w:overflowPunct w:val="0"/>
              <w:adjustRightInd w:val="0"/>
              <w:snapToGrid w:val="0"/>
              <w:spacing w:line="360" w:lineRule="exact"/>
              <w:jc w:val="center"/>
              <w:rPr>
                <w:rFonts w:ascii="華康中明體" w:eastAsia="華康中明體" w:hAnsi="新細明體" w:cs="新細明體"/>
                <w:kern w:val="0"/>
              </w:rPr>
            </w:pPr>
            <w:r w:rsidRPr="000F35F5">
              <w:rPr>
                <w:rFonts w:ascii="華康粗明體" w:eastAsia="華康粗明體" w:hAnsi="新細明體" w:cs="新細明體" w:hint="eastAsia"/>
                <w:bCs/>
                <w:kern w:val="0"/>
              </w:rPr>
              <w:t>務</w:t>
            </w: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hAnsi="新細明體" w:cs="新細明體"/>
                <w:bCs/>
                <w:kern w:val="0"/>
              </w:rPr>
            </w:pPr>
            <w:r w:rsidRPr="0010070B">
              <w:rPr>
                <w:rFonts w:ascii="華康粗明體" w:eastAsia="華康粗明體" w:hint="eastAsia"/>
                <w:kern w:val="0"/>
                <w:fitText w:val="480" w:id="-1714668798"/>
              </w:rPr>
              <w:t>壹、</w:t>
            </w:r>
            <w:r w:rsidRPr="000F35F5">
              <w:rPr>
                <w:rFonts w:ascii="華康粗明體" w:eastAsia="華康粗明體" w:hint="eastAsia"/>
              </w:rPr>
              <w:t>賡續辦理客家文化會館活化經營</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bCs/>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3</w:t>
            </w:r>
            <w:r w:rsidRPr="002548F0">
              <w:rPr>
                <w:rFonts w:ascii="華康中明體" w:eastAsia="華康中明體" w:hAnsi="新細明體" w:hint="eastAsia"/>
              </w:rPr>
              <w:t>月</w:t>
            </w:r>
            <w:r w:rsidRPr="005B0A28">
              <w:rPr>
                <w:rFonts w:eastAsia="華康中明體" w:hint="eastAsia"/>
              </w:rPr>
              <w:t>13</w:t>
            </w:r>
            <w:r w:rsidRPr="002548F0">
              <w:rPr>
                <w:rFonts w:ascii="華康中明體" w:eastAsia="華康中明體" w:hAnsi="新細明體" w:hint="eastAsia"/>
              </w:rPr>
              <w:t>日至</w:t>
            </w:r>
            <w:r w:rsidRPr="005B0A28">
              <w:rPr>
                <w:rFonts w:eastAsia="華康中明體" w:hint="eastAsia"/>
              </w:rPr>
              <w:t>4</w:t>
            </w:r>
            <w:r w:rsidRPr="002548F0">
              <w:rPr>
                <w:rFonts w:ascii="華康中明體" w:eastAsia="華康中明體" w:hAnsi="新細明體" w:hint="eastAsia"/>
              </w:rPr>
              <w:t>月</w:t>
            </w:r>
            <w:r w:rsidRPr="005B0A28">
              <w:rPr>
                <w:rFonts w:eastAsia="華康中明體" w:hint="eastAsia"/>
              </w:rPr>
              <w:t>25</w:t>
            </w:r>
            <w:r w:rsidRPr="002548F0">
              <w:rPr>
                <w:rFonts w:ascii="華康中明體" w:eastAsia="華康中明體" w:hAnsi="新細明體" w:hint="eastAsia"/>
              </w:rPr>
              <w:t>日辦理「花蓮粥會</w:t>
            </w:r>
            <w:r w:rsidRPr="005B0A28">
              <w:rPr>
                <w:rFonts w:eastAsia="華康中明體" w:hint="eastAsia"/>
              </w:rPr>
              <w:t>110</w:t>
            </w:r>
            <w:r w:rsidRPr="002548F0">
              <w:rPr>
                <w:rFonts w:ascii="華康中明體" w:eastAsia="華康中明體" w:hAnsi="新細明體" w:hint="eastAsia"/>
              </w:rPr>
              <w:t>辛丑年暮春書畫展」。</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5</w:t>
            </w:r>
            <w:r w:rsidRPr="002548F0">
              <w:rPr>
                <w:rFonts w:ascii="華康中明體" w:eastAsia="華康中明體" w:hAnsi="新細明體" w:hint="eastAsia"/>
              </w:rPr>
              <w:t>月</w:t>
            </w:r>
            <w:r w:rsidRPr="005B0A28">
              <w:rPr>
                <w:rFonts w:eastAsia="華康中明體" w:hint="eastAsia"/>
              </w:rPr>
              <w:t>1</w:t>
            </w:r>
            <w:r w:rsidRPr="002548F0">
              <w:rPr>
                <w:rFonts w:ascii="華康中明體" w:eastAsia="華康中明體" w:hAnsi="新細明體" w:hint="eastAsia"/>
              </w:rPr>
              <w:t>日至</w:t>
            </w:r>
            <w:r w:rsidRPr="005B0A28">
              <w:rPr>
                <w:rFonts w:eastAsia="華康中明體" w:hint="eastAsia"/>
              </w:rPr>
              <w:t>6</w:t>
            </w:r>
            <w:r w:rsidRPr="002548F0">
              <w:rPr>
                <w:rFonts w:ascii="華康中明體" w:eastAsia="華康中明體" w:hAnsi="新細明體" w:hint="eastAsia"/>
              </w:rPr>
              <w:t>月</w:t>
            </w:r>
            <w:r w:rsidRPr="005B0A28">
              <w:rPr>
                <w:rFonts w:eastAsia="華康中明體" w:hint="eastAsia"/>
              </w:rPr>
              <w:t>14</w:t>
            </w:r>
            <w:r w:rsidRPr="002548F0">
              <w:rPr>
                <w:rFonts w:ascii="華康中明體" w:eastAsia="華康中明體" w:hAnsi="新細明體" w:hint="eastAsia"/>
              </w:rPr>
              <w:t>日辦理「</w:t>
            </w:r>
            <w:r w:rsidRPr="005B0A28">
              <w:rPr>
                <w:rFonts w:eastAsia="華康中明體" w:hint="eastAsia"/>
              </w:rPr>
              <w:t>2021</w:t>
            </w:r>
            <w:r w:rsidRPr="002548F0">
              <w:rPr>
                <w:rFonts w:ascii="華康中明體" w:eastAsia="華康中明體" w:hAnsi="新細明體" w:hint="eastAsia"/>
              </w:rPr>
              <w:t>『洛韶風情』湯大凰工筆個展」。</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6</w:t>
            </w:r>
            <w:r w:rsidRPr="002548F0">
              <w:rPr>
                <w:rFonts w:ascii="華康中明體" w:eastAsia="華康中明體" w:hAnsi="新細明體" w:hint="eastAsia"/>
              </w:rPr>
              <w:t>月</w:t>
            </w:r>
            <w:r w:rsidRPr="005B0A28">
              <w:rPr>
                <w:rFonts w:eastAsia="華康中明體" w:hint="eastAsia"/>
              </w:rPr>
              <w:t>20</w:t>
            </w:r>
            <w:r w:rsidRPr="002548F0">
              <w:rPr>
                <w:rFonts w:ascii="華康中明體" w:eastAsia="華康中明體" w:hAnsi="新細明體" w:hint="eastAsia"/>
              </w:rPr>
              <w:t>日至</w:t>
            </w:r>
            <w:r w:rsidRPr="005B0A28">
              <w:rPr>
                <w:rFonts w:eastAsia="華康中明體" w:hint="eastAsia"/>
              </w:rPr>
              <w:t>8</w:t>
            </w:r>
            <w:r w:rsidRPr="002548F0">
              <w:rPr>
                <w:rFonts w:ascii="華康中明體" w:eastAsia="華康中明體" w:hAnsi="新細明體" w:hint="eastAsia"/>
              </w:rPr>
              <w:t>月</w:t>
            </w:r>
            <w:r w:rsidRPr="005B0A28">
              <w:rPr>
                <w:rFonts w:eastAsia="華康中明體" w:hint="eastAsia"/>
              </w:rPr>
              <w:t>1</w:t>
            </w:r>
            <w:r w:rsidRPr="002548F0">
              <w:rPr>
                <w:rFonts w:ascii="華康中明體" w:eastAsia="華康中明體" w:hAnsi="新細明體" w:hint="eastAsia"/>
              </w:rPr>
              <w:t>日辦理「圓入方出花蓮縣攝影學會會員聯展」。</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8</w:t>
            </w:r>
            <w:r w:rsidRPr="002548F0">
              <w:rPr>
                <w:rFonts w:ascii="華康中明體" w:eastAsia="華康中明體" w:hAnsi="新細明體" w:hint="eastAsia"/>
              </w:rPr>
              <w:t>月</w:t>
            </w:r>
            <w:r w:rsidRPr="005B0A28">
              <w:rPr>
                <w:rFonts w:eastAsia="華康中明體" w:hint="eastAsia"/>
              </w:rPr>
              <w:t>7</w:t>
            </w:r>
            <w:r w:rsidRPr="002548F0">
              <w:rPr>
                <w:rFonts w:ascii="華康中明體" w:eastAsia="華康中明體" w:hAnsi="新細明體" w:hint="eastAsia"/>
              </w:rPr>
              <w:t>日至</w:t>
            </w:r>
            <w:r w:rsidRPr="005B0A28">
              <w:rPr>
                <w:rFonts w:eastAsia="華康中明體" w:hint="eastAsia"/>
              </w:rPr>
              <w:t>9</w:t>
            </w:r>
            <w:r w:rsidRPr="002548F0">
              <w:rPr>
                <w:rFonts w:ascii="華康中明體" w:eastAsia="華康中明體" w:hAnsi="新細明體" w:hint="eastAsia"/>
              </w:rPr>
              <w:t>月</w:t>
            </w:r>
            <w:r w:rsidRPr="005B0A28">
              <w:rPr>
                <w:rFonts w:eastAsia="華康中明體" w:hint="eastAsia"/>
              </w:rPr>
              <w:t>21</w:t>
            </w:r>
            <w:r w:rsidRPr="002548F0">
              <w:rPr>
                <w:rFonts w:ascii="華康中明體" w:eastAsia="華康中明體" w:hAnsi="新細明體" w:hint="eastAsia"/>
              </w:rPr>
              <w:t>日辦理「藝響墨香丹華生輝」，展覽期間配合觀光處辦理「花蓮好</w:t>
            </w:r>
            <w:r w:rsidRPr="002548F0">
              <w:rPr>
                <w:rFonts w:ascii="華康中明體" w:eastAsia="華康中明體" w:hint="eastAsia"/>
              </w:rPr>
              <w:t>Q</w:t>
            </w:r>
            <w:r w:rsidRPr="002548F0">
              <w:rPr>
                <w:rFonts w:ascii="華康中明體" w:eastAsia="華康中明體" w:hAnsi="新細明體" w:hint="eastAsia"/>
              </w:rPr>
              <w:t>」業務。</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rPr>
            </w:pPr>
            <w:r w:rsidRPr="0010070B">
              <w:rPr>
                <w:rFonts w:ascii="華康粗明體" w:eastAsia="華康粗明體" w:hint="eastAsia"/>
                <w:bCs/>
                <w:kern w:val="0"/>
                <w:fitText w:val="480" w:id="-1714668799"/>
              </w:rPr>
              <w:t>貳、</w:t>
            </w:r>
            <w:r w:rsidRPr="000F35F5">
              <w:rPr>
                <w:rFonts w:ascii="華康粗明體" w:eastAsia="華康粗明體" w:hint="eastAsia"/>
                <w:bCs/>
              </w:rPr>
              <w:t>輔導及辦理</w:t>
            </w:r>
            <w:r w:rsidR="00651B4B">
              <w:rPr>
                <w:rFonts w:ascii="華康粗明體" w:eastAsia="華康粗明體"/>
                <w:bCs/>
              </w:rPr>
              <w:br/>
            </w:r>
            <w:r w:rsidRPr="000F35F5">
              <w:rPr>
                <w:rFonts w:ascii="華康粗明體" w:eastAsia="華康粗明體" w:hint="eastAsia"/>
                <w:bCs/>
              </w:rPr>
              <w:t>「客家委員會推動客庄產業創新加值計畫」</w:t>
            </w:r>
          </w:p>
        </w:tc>
        <w:tc>
          <w:tcPr>
            <w:tcW w:w="5669" w:type="dxa"/>
            <w:hideMark/>
          </w:tcPr>
          <w:p w:rsidR="00661B0E" w:rsidRPr="002548F0" w:rsidRDefault="00696933" w:rsidP="00986DBE">
            <w:pPr>
              <w:overflowPunct w:val="0"/>
              <w:adjustRightInd w:val="0"/>
              <w:snapToGrid w:val="0"/>
              <w:spacing w:line="360" w:lineRule="exact"/>
              <w:jc w:val="both"/>
              <w:rPr>
                <w:rFonts w:ascii="華康中明體" w:eastAsia="華康中明體" w:hAnsi="新細明體" w:cs="新細明體"/>
                <w:kern w:val="0"/>
              </w:rPr>
            </w:pPr>
            <w:r w:rsidRPr="002548F0">
              <w:rPr>
                <w:rFonts w:ascii="華康中明體" w:eastAsia="華康中明體" w:hAnsi="新細明體" w:cs="新細明體" w:hint="eastAsia"/>
                <w:kern w:val="0"/>
              </w:rPr>
              <w:t>輔導本縣吉安公所辦理「客庄小旅行－翻滾吧農村~吉客與馬兒相遇的療癒之旅」，透過辦理客庄小旅行，讓參與者了解吉安鄉客庄發展歷史與在地產業，刻正執行中。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bCs/>
              </w:rPr>
            </w:pPr>
            <w:r w:rsidRPr="00651B4B">
              <w:rPr>
                <w:rFonts w:ascii="華康粗明體" w:eastAsia="華康粗明體" w:hint="eastAsia"/>
                <w:kern w:val="0"/>
                <w:fitText w:val="480" w:id="-1714668800"/>
              </w:rPr>
              <w:t>參、</w:t>
            </w:r>
            <w:r w:rsidRPr="000F35F5">
              <w:rPr>
                <w:rFonts w:ascii="華康粗明體" w:eastAsia="華康粗明體" w:hint="eastAsia"/>
              </w:rPr>
              <w:t>辦理「</w:t>
            </w:r>
            <w:r w:rsidRPr="005B0A28">
              <w:rPr>
                <w:rFonts w:eastAsia="華康粗明體" w:hint="eastAsia"/>
              </w:rPr>
              <w:t>110</w:t>
            </w:r>
            <w:r w:rsidRPr="000F35F5">
              <w:rPr>
                <w:rFonts w:ascii="華康粗明體" w:eastAsia="華康粗明體" w:hint="eastAsia"/>
              </w:rPr>
              <w:t>年</w:t>
            </w:r>
            <w:r w:rsidR="00651B4B">
              <w:rPr>
                <w:rFonts w:ascii="華康粗明體" w:eastAsia="華康粗明體"/>
              </w:rPr>
              <w:br/>
            </w:r>
            <w:r w:rsidRPr="000F35F5">
              <w:rPr>
                <w:rFonts w:ascii="華康粗明體" w:eastAsia="華康粗明體" w:hint="eastAsia"/>
              </w:rPr>
              <w:t>《花蓮客家》季刊出版計畫」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一、《花蓮客家》季刊每年度發行四期，透過文字及照片，帶領讀者認識花蓮客庄景點及美食、發現客家文化之美，內容豐富多元，傳遞客家生活的態度及價值。</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w:t>
            </w:r>
            <w:r w:rsidRPr="005B0A28">
              <w:rPr>
                <w:rFonts w:eastAsia="華康中明體" w:hint="eastAsia"/>
              </w:rPr>
              <w:t>110</w:t>
            </w:r>
            <w:r w:rsidRPr="002548F0">
              <w:rPr>
                <w:rFonts w:ascii="華康中明體" w:eastAsia="華康中明體" w:hAnsi="新細明體" w:hint="eastAsia"/>
              </w:rPr>
              <w:t>年夏季號於</w:t>
            </w:r>
            <w:r w:rsidRPr="005B0A28">
              <w:rPr>
                <w:rFonts w:eastAsia="華康中明體" w:hint="eastAsia"/>
              </w:rPr>
              <w:t>6</w:t>
            </w:r>
            <w:r w:rsidRPr="002548F0">
              <w:rPr>
                <w:rFonts w:ascii="華康中明體" w:eastAsia="華康中明體" w:hAnsi="新細明體" w:hint="eastAsia"/>
              </w:rPr>
              <w:t>月</w:t>
            </w:r>
            <w:r w:rsidRPr="005B0A28">
              <w:rPr>
                <w:rFonts w:eastAsia="華康中明體" w:hint="eastAsia"/>
              </w:rPr>
              <w:t>10</w:t>
            </w:r>
            <w:r w:rsidRPr="002548F0">
              <w:rPr>
                <w:rFonts w:ascii="華康中明體" w:eastAsia="華康中明體" w:hAnsi="新細明體" w:hint="eastAsia"/>
              </w:rPr>
              <w:t>日發刊。</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w:t>
            </w:r>
            <w:r w:rsidRPr="005B0A28">
              <w:rPr>
                <w:rFonts w:eastAsia="華康中明體" w:hint="eastAsia"/>
              </w:rPr>
              <w:t>110</w:t>
            </w:r>
            <w:r w:rsidRPr="002548F0">
              <w:rPr>
                <w:rFonts w:ascii="華康中明體" w:eastAsia="華康中明體" w:hAnsi="新細明體" w:hint="eastAsia"/>
              </w:rPr>
              <w:t>年秋季號於</w:t>
            </w:r>
            <w:r w:rsidRPr="005B0A28">
              <w:rPr>
                <w:rFonts w:eastAsia="華康中明體" w:hint="eastAsia"/>
              </w:rPr>
              <w:t>9</w:t>
            </w:r>
            <w:r w:rsidRPr="002548F0">
              <w:rPr>
                <w:rFonts w:ascii="華康中明體" w:eastAsia="華康中明體" w:hAnsi="新細明體" w:hint="eastAsia"/>
              </w:rPr>
              <w:t>月</w:t>
            </w:r>
            <w:r w:rsidRPr="005B0A28">
              <w:rPr>
                <w:rFonts w:eastAsia="華康中明體" w:hint="eastAsia"/>
              </w:rPr>
              <w:t>10</w:t>
            </w:r>
            <w:r w:rsidRPr="002548F0">
              <w:rPr>
                <w:rFonts w:ascii="華康中明體" w:eastAsia="華康中明體" w:hAnsi="新細明體" w:hint="eastAsia"/>
              </w:rPr>
              <w:t>日發刊。</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rPr>
            </w:pPr>
            <w:r w:rsidRPr="007B0423">
              <w:rPr>
                <w:rFonts w:ascii="華康粗明體" w:eastAsia="華康粗明體" w:hint="eastAsia"/>
                <w:bCs/>
                <w:kern w:val="0"/>
                <w:fitText w:val="480" w:id="-1714669049"/>
              </w:rPr>
              <w:t>肆、</w:t>
            </w:r>
            <w:r w:rsidRPr="000F35F5">
              <w:rPr>
                <w:rFonts w:ascii="華康粗明體" w:eastAsia="華康粗明體" w:hint="eastAsia"/>
                <w:bCs/>
              </w:rPr>
              <w:t>辦理「客家委員會客庄創生環境營造計畫」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一、辦理「花蓮縣客家文化園區空間改善先期評估規劃計畫」刻正執行中。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二、辦理「花蓮縣幸福台九牽成後生客家輔導團計畫委託服務案」刻正執行中。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三、辦理「富里客庄義民禮讚詩路行腳環境營造計畫」刻正執行中。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四、辦理「花蓮縣鳳林鎮客家信仰中心及植物染產業環境營造計畫」刻正執行中。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五、新城鄉公所辦理「花蓮新城鄉客家屋下安康－天公生慶典~樂鼓舞~」規劃設計案，刻正執行中。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六、花蓮市公所辦理「有明庄客語通學廊道興建改善計畫」刻正執行中。</w:t>
            </w:r>
          </w:p>
          <w:p w:rsidR="00661B0E" w:rsidRPr="002548F0" w:rsidRDefault="00696933" w:rsidP="00986DBE">
            <w:pPr>
              <w:overflowPunct w:val="0"/>
              <w:adjustRightInd w:val="0"/>
              <w:snapToGrid w:val="0"/>
              <w:spacing w:line="34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七、花蓮市公所辦理「花蓮市舊鐵道遊廊蛋黃區潛力倍增計畫」已完工驗收中。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lastRenderedPageBreak/>
              <w:t>八、花蓮市公所辦理「花蓮市中山風雨球場興建計畫」刻正執行中。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九、吉安鄉公所辦理「吉安鄉南埔客家溯源計畫─海唇情深一客庄二期工程」刻正執行中。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十、吉安鄉公所辦理「吉安客庄社區環境營造</w:t>
            </w:r>
            <w:r w:rsidR="00601E80" w:rsidRPr="002548F0">
              <w:rPr>
                <w:rFonts w:ascii="華康中明體" w:eastAsia="華康中明體" w:hAnsi="新細明體" w:hint="eastAsia"/>
              </w:rPr>
              <w:t>－</w:t>
            </w:r>
            <w:r w:rsidRPr="002548F0">
              <w:rPr>
                <w:rFonts w:ascii="華康中明體" w:eastAsia="華康中明體" w:hAnsi="新細明體" w:hint="eastAsia"/>
              </w:rPr>
              <w:t>禾程專案計畫」刻正執行中。</w:t>
            </w:r>
          </w:p>
          <w:p w:rsidR="00661B0E" w:rsidRPr="002548F0" w:rsidRDefault="00696933" w:rsidP="00986DBE">
            <w:pPr>
              <w:overflowPunct w:val="0"/>
              <w:adjustRightInd w:val="0"/>
              <w:snapToGrid w:val="0"/>
              <w:spacing w:line="360" w:lineRule="exact"/>
              <w:ind w:left="720" w:hangingChars="300" w:hanging="720"/>
              <w:jc w:val="both"/>
              <w:rPr>
                <w:rFonts w:ascii="華康中明體" w:eastAsia="華康中明體" w:hAnsi="新細明體"/>
              </w:rPr>
            </w:pPr>
            <w:r w:rsidRPr="002548F0">
              <w:rPr>
                <w:rFonts w:ascii="華康中明體" w:eastAsia="華康中明體" w:hAnsi="新細明體" w:hint="eastAsia"/>
              </w:rPr>
              <w:t>十一、吉安鄉公所辦理「拉拉粑耕讀館營造計畫」刻正執行中。</w:t>
            </w:r>
          </w:p>
          <w:p w:rsidR="00661B0E" w:rsidRPr="002548F0" w:rsidRDefault="00696933" w:rsidP="00986DBE">
            <w:pPr>
              <w:overflowPunct w:val="0"/>
              <w:adjustRightInd w:val="0"/>
              <w:snapToGrid w:val="0"/>
              <w:spacing w:line="360" w:lineRule="exact"/>
              <w:ind w:left="720" w:hangingChars="300" w:hanging="720"/>
              <w:jc w:val="both"/>
              <w:rPr>
                <w:rFonts w:ascii="華康中明體" w:eastAsia="華康中明體" w:hAnsi="新細明體"/>
              </w:rPr>
            </w:pPr>
            <w:r w:rsidRPr="002548F0">
              <w:rPr>
                <w:rFonts w:ascii="華康中明體" w:eastAsia="華康中明體" w:hAnsi="新細明體" w:hint="eastAsia"/>
              </w:rPr>
              <w:t>十二、壽豐鄉公所辦理「壽豐鄉豐田客家廊道文化生活環境營造第三期工程」結案中。</w:t>
            </w:r>
          </w:p>
          <w:p w:rsidR="00661B0E" w:rsidRPr="002548F0" w:rsidRDefault="00696933" w:rsidP="00986DBE">
            <w:pPr>
              <w:overflowPunct w:val="0"/>
              <w:adjustRightInd w:val="0"/>
              <w:snapToGrid w:val="0"/>
              <w:spacing w:line="360" w:lineRule="exact"/>
              <w:ind w:left="720" w:hangingChars="300" w:hanging="720"/>
              <w:jc w:val="both"/>
              <w:rPr>
                <w:rFonts w:ascii="華康中明體" w:eastAsia="華康中明體" w:hAnsi="新細明體"/>
              </w:rPr>
            </w:pPr>
            <w:r w:rsidRPr="002548F0">
              <w:rPr>
                <w:rFonts w:ascii="華康中明體" w:eastAsia="華康中明體" w:hAnsi="新細明體" w:hint="eastAsia"/>
              </w:rPr>
              <w:t>十三、鳳林鎮公所辦理「鳳林鎮立網球場風雨球場優質運動環境營造計畫規劃設計暨工程施作案」刻正執行中。</w:t>
            </w:r>
          </w:p>
          <w:p w:rsidR="00661B0E" w:rsidRPr="002548F0" w:rsidRDefault="00696933" w:rsidP="00986DBE">
            <w:pPr>
              <w:overflowPunct w:val="0"/>
              <w:adjustRightInd w:val="0"/>
              <w:snapToGrid w:val="0"/>
              <w:spacing w:line="360" w:lineRule="exact"/>
              <w:ind w:left="720" w:hangingChars="300" w:hanging="720"/>
              <w:jc w:val="both"/>
              <w:rPr>
                <w:rFonts w:ascii="華康中明體" w:eastAsia="華康中明體" w:hAnsi="新細明體"/>
              </w:rPr>
            </w:pPr>
            <w:r w:rsidRPr="002548F0">
              <w:rPr>
                <w:rFonts w:ascii="華康中明體" w:eastAsia="華康中明體" w:hAnsi="新細明體" w:hint="eastAsia"/>
              </w:rPr>
              <w:t>十四、光復鄉公所辦理「光復鄉百年糖業大和蔗工故事廊道營造計畫」驗收結算中。</w:t>
            </w:r>
          </w:p>
          <w:p w:rsidR="00661B0E" w:rsidRPr="002548F0" w:rsidRDefault="00696933" w:rsidP="00986DBE">
            <w:pPr>
              <w:overflowPunct w:val="0"/>
              <w:adjustRightInd w:val="0"/>
              <w:snapToGrid w:val="0"/>
              <w:spacing w:line="360" w:lineRule="exact"/>
              <w:ind w:left="720" w:hangingChars="300" w:hanging="720"/>
              <w:jc w:val="both"/>
              <w:rPr>
                <w:rFonts w:ascii="華康中明體" w:eastAsia="華康中明體" w:hAnsi="新細明體"/>
              </w:rPr>
            </w:pPr>
            <w:r w:rsidRPr="002548F0">
              <w:rPr>
                <w:rFonts w:ascii="華康中明體" w:eastAsia="華康中明體" w:hAnsi="新細明體" w:hint="eastAsia"/>
              </w:rPr>
              <w:t>十五、瑞穗鄉公所辦理「瑞美運動公園運動休閒環境營造計畫規劃設計暨工程施作案」刻正執行中。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bCs/>
              </w:rPr>
            </w:pPr>
            <w:r w:rsidRPr="007B0423">
              <w:rPr>
                <w:rFonts w:ascii="華康粗明體" w:eastAsia="華康粗明體" w:hint="eastAsia"/>
                <w:kern w:val="0"/>
                <w:fitText w:val="480" w:id="-1714669048"/>
              </w:rPr>
              <w:t>伍、</w:t>
            </w:r>
            <w:r w:rsidRPr="000F35F5">
              <w:rPr>
                <w:rFonts w:ascii="華康粗明體" w:eastAsia="華康粗明體" w:hint="eastAsia"/>
              </w:rPr>
              <w:t>辦理「客家委員會推展客庄地區伯公照護站計畫」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w:t>
            </w:r>
            <w:r w:rsidRPr="005B0A28">
              <w:rPr>
                <w:rFonts w:eastAsia="華康中明體" w:hint="eastAsia"/>
              </w:rPr>
              <w:t>110</w:t>
            </w:r>
            <w:r w:rsidRPr="002548F0">
              <w:rPr>
                <w:rFonts w:ascii="華康中明體" w:eastAsia="華康中明體" w:hAnsi="新細明體" w:hint="eastAsia"/>
              </w:rPr>
              <w:t>年度客家委員會推展客庄地區伯公照護站計畫，配合本縣既有</w:t>
            </w:r>
            <w:r w:rsidRPr="002548F0">
              <w:rPr>
                <w:rFonts w:ascii="華康中明體" w:eastAsia="華康中明體" w:hint="eastAsia"/>
              </w:rPr>
              <w:t>C</w:t>
            </w:r>
            <w:r w:rsidRPr="002548F0">
              <w:rPr>
                <w:rFonts w:ascii="華康中明體" w:eastAsia="華康中明體" w:hAnsi="新細明體" w:hint="eastAsia"/>
              </w:rPr>
              <w:t>型照護站補助本計畫，共計有</w:t>
            </w:r>
            <w:r w:rsidRPr="005B0A28">
              <w:rPr>
                <w:rFonts w:eastAsia="華康中明體" w:hint="eastAsia"/>
              </w:rPr>
              <w:t>23</w:t>
            </w:r>
            <w:r w:rsidRPr="002548F0">
              <w:rPr>
                <w:rFonts w:ascii="華康中明體" w:eastAsia="華康中明體" w:hAnsi="新細明體" w:hint="eastAsia"/>
              </w:rPr>
              <w:t>個站點掛牌。</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二、各站依每週開設日數不同，辦理客家文化活動、老幼同樂等項目。</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三、疫情嚴峻配合警戒，各站自</w:t>
            </w:r>
            <w:r w:rsidRPr="005B0A28">
              <w:rPr>
                <w:rFonts w:eastAsia="華康中明體" w:hint="eastAsia"/>
              </w:rPr>
              <w:t>5</w:t>
            </w:r>
            <w:r w:rsidRPr="002548F0">
              <w:rPr>
                <w:rFonts w:ascii="華康中明體" w:eastAsia="華康中明體" w:hAnsi="新細明體" w:hint="eastAsia"/>
              </w:rPr>
              <w:t>月</w:t>
            </w:r>
            <w:r w:rsidRPr="005B0A28">
              <w:rPr>
                <w:rFonts w:eastAsia="華康中明體" w:hint="eastAsia"/>
              </w:rPr>
              <w:t>17</w:t>
            </w:r>
            <w:r w:rsidRPr="002548F0">
              <w:rPr>
                <w:rFonts w:ascii="華康中明體" w:eastAsia="華康中明體" w:hAnsi="新細明體" w:hint="eastAsia"/>
              </w:rPr>
              <w:t>日起休站，俟社會處之</w:t>
            </w:r>
            <w:r w:rsidRPr="002548F0">
              <w:rPr>
                <w:rFonts w:ascii="華康中明體" w:eastAsia="華康中明體" w:hint="eastAsia"/>
              </w:rPr>
              <w:t>C</w:t>
            </w:r>
            <w:r w:rsidRPr="002548F0">
              <w:rPr>
                <w:rFonts w:ascii="華康中明體" w:eastAsia="華康中明體" w:hAnsi="新細明體" w:hint="eastAsia"/>
              </w:rPr>
              <w:t>型照護站檢核通過之據點始予開站。</w:t>
            </w:r>
          </w:p>
          <w:p w:rsidR="004905D5"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四、休站期間據點以電話關懷長者，並加強據點清潔環境衛生，酒精消毒，工作人員配戴口罩、實聯制等工作。</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rPr>
            </w:pPr>
            <w:r w:rsidRPr="007B0423">
              <w:rPr>
                <w:rFonts w:ascii="華康粗明體" w:eastAsia="華康粗明體" w:hint="eastAsia"/>
                <w:bCs/>
                <w:kern w:val="0"/>
                <w:fitText w:val="480" w:id="-1714669050"/>
              </w:rPr>
              <w:t>陸、</w:t>
            </w:r>
            <w:r w:rsidRPr="000F35F5">
              <w:rPr>
                <w:rFonts w:ascii="華康粗明體" w:eastAsia="華康粗明體" w:hint="eastAsia"/>
                <w:bCs/>
              </w:rPr>
              <w:t>辦理志工研習及培訓</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2</w:t>
            </w:r>
            <w:r w:rsidRPr="002548F0">
              <w:rPr>
                <w:rFonts w:ascii="華康中明體" w:eastAsia="華康中明體" w:hAnsi="新細明體" w:hint="eastAsia"/>
              </w:rPr>
              <w:t>月</w:t>
            </w:r>
            <w:r w:rsidRPr="005B0A28">
              <w:rPr>
                <w:rFonts w:eastAsia="華康中明體" w:hint="eastAsia"/>
              </w:rPr>
              <w:t>18</w:t>
            </w:r>
            <w:r w:rsidRPr="002548F0">
              <w:rPr>
                <w:rFonts w:ascii="華康中明體" w:eastAsia="華康中明體" w:hAnsi="新細明體" w:hint="eastAsia"/>
              </w:rPr>
              <w:t>日辦理「牛轉乾坤導覽解說教學研習」。</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3</w:t>
            </w:r>
            <w:r w:rsidRPr="002548F0">
              <w:rPr>
                <w:rFonts w:ascii="華康中明體" w:eastAsia="華康中明體" w:hAnsi="新細明體" w:hint="eastAsia"/>
              </w:rPr>
              <w:t>月</w:t>
            </w:r>
            <w:r w:rsidRPr="005B0A28">
              <w:rPr>
                <w:rFonts w:eastAsia="華康中明體" w:hint="eastAsia"/>
              </w:rPr>
              <w:t>23</w:t>
            </w:r>
            <w:r w:rsidRPr="002548F0">
              <w:rPr>
                <w:rFonts w:ascii="華康中明體" w:eastAsia="華康中明體" w:hAnsi="新細明體" w:hint="eastAsia"/>
              </w:rPr>
              <w:t>日及</w:t>
            </w:r>
            <w:r w:rsidRPr="005B0A28">
              <w:rPr>
                <w:rFonts w:eastAsia="華康中明體" w:hint="eastAsia"/>
              </w:rPr>
              <w:t>25</w:t>
            </w:r>
            <w:r w:rsidRPr="002548F0">
              <w:rPr>
                <w:rFonts w:ascii="華康中明體" w:eastAsia="華康中明體" w:hAnsi="新細明體" w:hint="eastAsia"/>
              </w:rPr>
              <w:t>日各辦理一場「高齡志工數位機會學習」。</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4</w:t>
            </w:r>
            <w:r w:rsidRPr="002548F0">
              <w:rPr>
                <w:rFonts w:ascii="華康中明體" w:eastAsia="華康中明體" w:hAnsi="新細明體" w:hint="eastAsia"/>
              </w:rPr>
              <w:t>月份起辦理「高齡志工律動及舞蹈培訓」，惟疫情關係</w:t>
            </w:r>
            <w:r w:rsidRPr="005B0A28">
              <w:rPr>
                <w:rFonts w:eastAsia="華康中明體" w:hint="eastAsia"/>
              </w:rPr>
              <w:t>5</w:t>
            </w:r>
            <w:r w:rsidRPr="002548F0">
              <w:rPr>
                <w:rFonts w:ascii="華康中明體" w:eastAsia="華康中明體" w:hAnsi="新細明體" w:hint="eastAsia"/>
              </w:rPr>
              <w:t>月份起暫停，俟疫情緩和續辦。</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bCs/>
              </w:rPr>
            </w:pPr>
            <w:r w:rsidRPr="007B0423">
              <w:rPr>
                <w:rFonts w:ascii="華康粗明體" w:eastAsia="華康粗明體" w:hint="eastAsia"/>
                <w:kern w:val="0"/>
                <w:fitText w:val="480" w:id="-1714669051"/>
              </w:rPr>
              <w:t>柒、</w:t>
            </w:r>
            <w:r w:rsidRPr="000F35F5">
              <w:rPr>
                <w:rFonts w:ascii="華康粗明體" w:eastAsia="華康粗明體" w:hint="eastAsia"/>
              </w:rPr>
              <w:t>辦理第三期綜合發展實施方案「縱谷客家文化拓延計畫」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jc w:val="both"/>
              <w:rPr>
                <w:rFonts w:ascii="華康中明體" w:eastAsia="華康中明體" w:hAnsi="新細明體" w:cs="新細明體"/>
                <w:kern w:val="0"/>
              </w:rPr>
            </w:pPr>
            <w:r w:rsidRPr="002548F0">
              <w:rPr>
                <w:rFonts w:ascii="華康中明體" w:eastAsia="華康中明體" w:hAnsi="新細明體" w:cs="新細明體" w:hint="eastAsia"/>
                <w:kern w:val="0"/>
              </w:rPr>
              <w:t>辦理「</w:t>
            </w:r>
            <w:r w:rsidRPr="005B0A28">
              <w:rPr>
                <w:rFonts w:eastAsia="華康中明體" w:cs="新細明體" w:hint="eastAsia"/>
                <w:kern w:val="0"/>
              </w:rPr>
              <w:t>110</w:t>
            </w:r>
            <w:r w:rsidRPr="002548F0">
              <w:rPr>
                <w:rFonts w:ascii="華康中明體" w:eastAsia="華康中明體" w:hAnsi="新細明體" w:cs="新細明體" w:hint="eastAsia"/>
                <w:kern w:val="0"/>
              </w:rPr>
              <w:t>年花蓮縣縱谷客家文化拓延計畫」，旨案延續綜合發展實施方案第三期「縱谷客家文化拓延計畫」</w:t>
            </w:r>
            <w:r w:rsidRPr="005B0A28">
              <w:rPr>
                <w:rFonts w:eastAsia="華康中明體" w:cs="新細明體" w:hint="eastAsia"/>
                <w:kern w:val="0"/>
              </w:rPr>
              <w:t>109</w:t>
            </w:r>
            <w:r w:rsidRPr="002548F0">
              <w:rPr>
                <w:rFonts w:ascii="華康中明體" w:eastAsia="華康中明體" w:hAnsi="新細明體" w:cs="新細明體" w:hint="eastAsia"/>
                <w:kern w:val="0"/>
              </w:rPr>
              <w:t>年成果，辦理以下工作項目：</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一、編輯「東部客庄文化故事」推廣。</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二、蒐集整理影像資料及客庄特色產業採訪，製作東部客家移墾文化影音紀錄。</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三、辦理年度執行成果展示活動。</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rPr>
            </w:pPr>
            <w:r w:rsidRPr="007B0423">
              <w:rPr>
                <w:rFonts w:ascii="華康粗明體" w:eastAsia="華康粗明體" w:hint="eastAsia"/>
                <w:bCs/>
                <w:kern w:val="0"/>
                <w:fitText w:val="480" w:id="-1714669052"/>
              </w:rPr>
              <w:t>捌、</w:t>
            </w:r>
            <w:r w:rsidRPr="000F35F5">
              <w:rPr>
                <w:rFonts w:ascii="華康粗明體" w:eastAsia="華康粗明體" w:hint="eastAsia"/>
                <w:bCs/>
              </w:rPr>
              <w:t>辦理「花蓮縣客家產業交流中心」活化經營</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4</w:t>
            </w:r>
            <w:r w:rsidRPr="002548F0">
              <w:rPr>
                <w:rFonts w:ascii="華康中明體" w:eastAsia="華康中明體" w:hAnsi="新細明體" w:hint="eastAsia"/>
              </w:rPr>
              <w:t>月</w:t>
            </w:r>
            <w:r w:rsidRPr="005B0A28">
              <w:rPr>
                <w:rFonts w:eastAsia="華康中明體" w:hint="eastAsia"/>
              </w:rPr>
              <w:t>3</w:t>
            </w:r>
            <w:r w:rsidRPr="002548F0">
              <w:rPr>
                <w:rFonts w:ascii="華康中明體" w:eastAsia="華康中明體" w:hAnsi="新細明體" w:hint="eastAsia"/>
              </w:rPr>
              <w:t>日起，每週有木箱鼓班及吉他班教學。</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9</w:t>
            </w:r>
            <w:r w:rsidRPr="002548F0">
              <w:rPr>
                <w:rFonts w:ascii="華康中明體" w:eastAsia="華康中明體" w:hAnsi="新細明體" w:hint="eastAsia"/>
              </w:rPr>
              <w:t>月起開設音樂創作工作坊及歌謠傳唱之客家、民歌班。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10</w:t>
            </w:r>
            <w:r w:rsidRPr="002548F0">
              <w:rPr>
                <w:rFonts w:ascii="華康中明體" w:eastAsia="華康中明體" w:hAnsi="新細明體" w:hint="eastAsia"/>
              </w:rPr>
              <w:t>月起開設「客家流行音樂營」樂團培訓班。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8</w:t>
            </w:r>
            <w:r w:rsidRPr="002548F0">
              <w:rPr>
                <w:rFonts w:ascii="華康中明體" w:eastAsia="華康中明體" w:hAnsi="新細明體" w:hint="eastAsia"/>
              </w:rPr>
              <w:t>月</w:t>
            </w:r>
            <w:r w:rsidRPr="005B0A28">
              <w:rPr>
                <w:rFonts w:eastAsia="華康中明體" w:hint="eastAsia"/>
              </w:rPr>
              <w:t>27</w:t>
            </w:r>
            <w:r w:rsidRPr="002548F0">
              <w:rPr>
                <w:rFonts w:ascii="華康中明體" w:eastAsia="華康中明體" w:hAnsi="新細明體" w:hint="eastAsia"/>
              </w:rPr>
              <w:t>日辦理客家歌手「金曲講唱音樂會」。</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bCs/>
              </w:rPr>
            </w:pPr>
            <w:r w:rsidRPr="007B0423">
              <w:rPr>
                <w:rFonts w:ascii="華康粗明體" w:eastAsia="華康粗明體" w:hint="eastAsia"/>
                <w:kern w:val="0"/>
                <w:fitText w:val="480" w:id="-1714669053"/>
              </w:rPr>
              <w:t>玖、</w:t>
            </w:r>
            <w:r w:rsidRPr="000F35F5">
              <w:rPr>
                <w:rFonts w:ascii="華康粗明體" w:eastAsia="華康粗明體" w:hint="eastAsia"/>
              </w:rPr>
              <w:t>辦理「</w:t>
            </w:r>
            <w:r w:rsidRPr="005B0A28">
              <w:rPr>
                <w:rFonts w:eastAsia="華康粗明體" w:hint="eastAsia"/>
              </w:rPr>
              <w:t>110</w:t>
            </w:r>
            <w:r w:rsidRPr="000F35F5">
              <w:rPr>
                <w:rFonts w:ascii="華康粗明體" w:eastAsia="華康粗明體" w:hint="eastAsia"/>
              </w:rPr>
              <w:t>年城鄉新創產業補助計畫</w:t>
            </w:r>
            <w:r w:rsidR="00601E80" w:rsidRPr="000F35F5">
              <w:rPr>
                <w:rFonts w:ascii="華康粗明體" w:eastAsia="華康粗明體" w:hint="eastAsia"/>
              </w:rPr>
              <w:t>－</w:t>
            </w:r>
            <w:r w:rsidRPr="000F35F5">
              <w:rPr>
                <w:rFonts w:ascii="華康粗明體" w:eastAsia="華康粗明體" w:hint="eastAsia"/>
              </w:rPr>
              <w:t>洄瀾宜居微型創業平臺計畫」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jc w:val="both"/>
              <w:rPr>
                <w:rFonts w:ascii="華康中明體" w:eastAsia="華康中明體" w:hAnsi="新細明體" w:cs="新細明體"/>
                <w:kern w:val="0"/>
              </w:rPr>
            </w:pPr>
            <w:r w:rsidRPr="002548F0">
              <w:rPr>
                <w:rFonts w:ascii="華康中明體" w:eastAsia="華康中明體" w:hAnsi="新細明體" w:cs="新細明體" w:hint="eastAsia"/>
                <w:kern w:val="0"/>
              </w:rPr>
              <w:t>「</w:t>
            </w:r>
            <w:r w:rsidRPr="005B0A28">
              <w:rPr>
                <w:rFonts w:eastAsia="華康中明體" w:cs="新細明體" w:hint="eastAsia"/>
                <w:kern w:val="0"/>
              </w:rPr>
              <w:t>110</w:t>
            </w:r>
            <w:r w:rsidRPr="002548F0">
              <w:rPr>
                <w:rFonts w:ascii="華康中明體" w:eastAsia="華康中明體" w:hAnsi="新細明體" w:cs="新細明體" w:hint="eastAsia"/>
                <w:kern w:val="0"/>
              </w:rPr>
              <w:t>年城鄉新創產業補助計畫</w:t>
            </w:r>
            <w:r w:rsidR="00601E80" w:rsidRPr="002548F0">
              <w:rPr>
                <w:rFonts w:ascii="華康中明體" w:eastAsia="華康中明體" w:hAnsi="新細明體" w:cs="新細明體" w:hint="eastAsia"/>
                <w:kern w:val="0"/>
              </w:rPr>
              <w:t>－</w:t>
            </w:r>
            <w:r w:rsidRPr="002548F0">
              <w:rPr>
                <w:rFonts w:ascii="華康中明體" w:eastAsia="華康中明體" w:hAnsi="新細明體" w:cs="新細明體" w:hint="eastAsia"/>
                <w:kern w:val="0"/>
              </w:rPr>
              <w:t>洄瀾宜居微型創業平臺計畫」係經濟部核定補助之計畫，由本府客家事務處及農業處共同執行，其目標係透過建置友善創業場域平台，以營造在地創業群聚，進而帶動各項品牌之建立與推動。本計畫工作項目將以提供相關創業訊息及活動等資訊，並辦理創業交流活動、創業講座、創業輔導及諮詢，協助青年留鄉創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480" w:hangingChars="200" w:hanging="480"/>
              <w:jc w:val="both"/>
              <w:rPr>
                <w:rFonts w:ascii="華康粗明體" w:eastAsia="華康粗明體"/>
              </w:rPr>
            </w:pPr>
            <w:r w:rsidRPr="007B0423">
              <w:rPr>
                <w:rFonts w:ascii="華康粗明體" w:eastAsia="華康粗明體" w:hint="eastAsia"/>
                <w:bCs/>
                <w:kern w:val="0"/>
                <w:fitText w:val="480" w:id="-1714669054"/>
              </w:rPr>
              <w:t>拾、</w:t>
            </w:r>
            <w:r w:rsidRPr="000F35F5">
              <w:rPr>
                <w:rFonts w:ascii="華康粗明體" w:eastAsia="華康粗明體" w:hint="eastAsia"/>
                <w:bCs/>
              </w:rPr>
              <w:t>補助鄉鎮</w:t>
            </w:r>
            <w:r w:rsidR="00601E80" w:rsidRPr="000F35F5">
              <w:rPr>
                <w:rFonts w:ascii="華康粗明體" w:eastAsia="華康粗明體" w:hint="eastAsia"/>
                <w:bCs/>
              </w:rPr>
              <w:t>（</w:t>
            </w:r>
            <w:r w:rsidRPr="000F35F5">
              <w:rPr>
                <w:rFonts w:ascii="華康粗明體" w:eastAsia="華康粗明體" w:hint="eastAsia"/>
                <w:bCs/>
              </w:rPr>
              <w:t>市</w:t>
            </w:r>
            <w:r w:rsidR="00601E80" w:rsidRPr="000F35F5">
              <w:rPr>
                <w:rFonts w:ascii="華康粗明體" w:eastAsia="華康粗明體" w:hint="eastAsia"/>
                <w:bCs/>
              </w:rPr>
              <w:t>）</w:t>
            </w:r>
            <w:r w:rsidRPr="000F35F5">
              <w:rPr>
                <w:rFonts w:ascii="華康粗明體" w:eastAsia="華康粗明體" w:hint="eastAsia"/>
                <w:bCs/>
              </w:rPr>
              <w:t>公所、學校及民間社團辦理客家音樂、舞蹈、民俗技藝及人才培育等活動</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420" w:hangingChars="175" w:hanging="4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jc w:val="both"/>
              <w:rPr>
                <w:rFonts w:ascii="華康中明體" w:eastAsia="華康中明體" w:hAnsi="新細明體" w:cs="新細明體"/>
                <w:kern w:val="0"/>
              </w:rPr>
            </w:pPr>
            <w:r w:rsidRPr="002548F0">
              <w:rPr>
                <w:rFonts w:ascii="華康中明體" w:eastAsia="華康中明體" w:hAnsi="新細明體" w:cs="新細明體" w:hint="eastAsia"/>
                <w:kern w:val="0"/>
              </w:rPr>
              <w:t>本次工作報告期間</w:t>
            </w:r>
            <w:r w:rsidR="00601E80" w:rsidRPr="002548F0">
              <w:rPr>
                <w:rFonts w:ascii="華康中明體" w:eastAsia="華康中明體" w:hAnsi="新細明體" w:cs="新細明體" w:hint="eastAsia"/>
                <w:kern w:val="0"/>
              </w:rPr>
              <w:t>（</w:t>
            </w:r>
            <w:r w:rsidRPr="005B0A28">
              <w:rPr>
                <w:rFonts w:eastAsia="華康中明體" w:cs="新細明體" w:hint="eastAsia"/>
                <w:kern w:val="0"/>
              </w:rPr>
              <w:t>110</w:t>
            </w:r>
            <w:r w:rsidRPr="002548F0">
              <w:rPr>
                <w:rFonts w:ascii="華康中明體" w:eastAsia="華康中明體" w:hAnsi="新細明體" w:cs="新細明體" w:hint="eastAsia"/>
                <w:kern w:val="0"/>
              </w:rPr>
              <w:t>年</w:t>
            </w:r>
            <w:r w:rsidRPr="005B0A28">
              <w:rPr>
                <w:rFonts w:eastAsia="華康中明體" w:cs="新細明體" w:hint="eastAsia"/>
                <w:kern w:val="0"/>
              </w:rPr>
              <w:t>4</w:t>
            </w:r>
            <w:r w:rsidRPr="002548F0">
              <w:rPr>
                <w:rFonts w:ascii="華康中明體" w:eastAsia="華康中明體" w:hAnsi="新細明體" w:cs="新細明體" w:hint="eastAsia"/>
                <w:kern w:val="0"/>
              </w:rPr>
              <w:t>月</w:t>
            </w:r>
            <w:r w:rsidRPr="005B0A28">
              <w:rPr>
                <w:rFonts w:eastAsia="華康中明體" w:cs="新細明體" w:hint="eastAsia"/>
                <w:kern w:val="0"/>
              </w:rPr>
              <w:t>1</w:t>
            </w:r>
            <w:r w:rsidRPr="002548F0">
              <w:rPr>
                <w:rFonts w:ascii="華康中明體" w:eastAsia="華康中明體" w:hAnsi="新細明體" w:cs="新細明體" w:hint="eastAsia"/>
                <w:kern w:val="0"/>
              </w:rPr>
              <w:t>至</w:t>
            </w:r>
            <w:r w:rsidRPr="005B0A28">
              <w:rPr>
                <w:rFonts w:eastAsia="華康中明體" w:cs="新細明體" w:hint="eastAsia"/>
                <w:kern w:val="0"/>
              </w:rPr>
              <w:t>110</w:t>
            </w:r>
            <w:r w:rsidRPr="002548F0">
              <w:rPr>
                <w:rFonts w:ascii="華康中明體" w:eastAsia="華康中明體" w:hAnsi="新細明體" w:cs="新細明體" w:hint="eastAsia"/>
                <w:kern w:val="0"/>
              </w:rPr>
              <w:t>年</w:t>
            </w:r>
            <w:r w:rsidRPr="005B0A28">
              <w:rPr>
                <w:rFonts w:eastAsia="華康中明體" w:cs="新細明體" w:hint="eastAsia"/>
                <w:kern w:val="0"/>
              </w:rPr>
              <w:t>8</w:t>
            </w:r>
            <w:r w:rsidRPr="002548F0">
              <w:rPr>
                <w:rFonts w:ascii="華康中明體" w:eastAsia="華康中明體" w:hAnsi="新細明體" w:cs="新細明體" w:hint="eastAsia"/>
                <w:kern w:val="0"/>
              </w:rPr>
              <w:t>月</w:t>
            </w:r>
            <w:r w:rsidRPr="005B0A28">
              <w:rPr>
                <w:rFonts w:eastAsia="華康中明體" w:cs="新細明體" w:hint="eastAsia"/>
                <w:kern w:val="0"/>
              </w:rPr>
              <w:t>31</w:t>
            </w:r>
            <w:r w:rsidRPr="002548F0">
              <w:rPr>
                <w:rFonts w:ascii="華康中明體" w:eastAsia="華康中明體" w:hAnsi="新細明體" w:cs="新細明體" w:hint="eastAsia"/>
                <w:kern w:val="0"/>
              </w:rPr>
              <w:t>日</w:t>
            </w:r>
            <w:r w:rsidR="00601E80" w:rsidRPr="002548F0">
              <w:rPr>
                <w:rFonts w:ascii="華康中明體" w:eastAsia="華康中明體" w:hAnsi="新細明體" w:cs="新細明體" w:hint="eastAsia"/>
                <w:kern w:val="0"/>
              </w:rPr>
              <w:t>）</w:t>
            </w:r>
            <w:r w:rsidRPr="002548F0">
              <w:rPr>
                <w:rFonts w:ascii="華康中明體" w:eastAsia="華康中明體" w:hAnsi="新細明體" w:cs="新細明體" w:hint="eastAsia"/>
                <w:kern w:val="0"/>
              </w:rPr>
              <w:t>新增辦理相關補助申請補助案共計</w:t>
            </w:r>
            <w:r w:rsidRPr="005B0A28">
              <w:rPr>
                <w:rFonts w:eastAsia="華康中明體" w:cs="新細明體" w:hint="eastAsia"/>
                <w:kern w:val="0"/>
              </w:rPr>
              <w:t>3</w:t>
            </w:r>
            <w:r w:rsidRPr="002548F0">
              <w:rPr>
                <w:rFonts w:ascii="華康中明體" w:eastAsia="華康中明體" w:hAnsi="新細明體" w:cs="新細明體" w:hint="eastAsia"/>
                <w:kern w:val="0"/>
              </w:rPr>
              <w:t>案：</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一、補助花蓮縣客屬會富里分會辦理「</w:t>
            </w:r>
            <w:r w:rsidRPr="005B0A28">
              <w:rPr>
                <w:rFonts w:eastAsia="華康中明體" w:hint="eastAsia"/>
              </w:rPr>
              <w:t>110</w:t>
            </w:r>
            <w:r w:rsidRPr="002548F0">
              <w:rPr>
                <w:rFonts w:ascii="華康中明體" w:eastAsia="華康中明體" w:hAnsi="新細明體" w:hint="eastAsia"/>
              </w:rPr>
              <w:t>年客家歌謠研習班」。</w:t>
            </w:r>
          </w:p>
          <w:p w:rsidR="004905D5"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二、補助花蓮縣客屬會富里分會辦理「</w:t>
            </w:r>
            <w:r w:rsidRPr="005B0A28">
              <w:rPr>
                <w:rFonts w:eastAsia="華康中明體" w:hint="eastAsia"/>
              </w:rPr>
              <w:t>110</w:t>
            </w:r>
            <w:r w:rsidRPr="002548F0">
              <w:rPr>
                <w:rFonts w:ascii="華康中明體" w:eastAsia="華康中明體" w:hAnsi="新細明體" w:hint="eastAsia"/>
              </w:rPr>
              <w:t>年東里客家舞蹈班」。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三、補助花蓮縣鳳林鎮公所辦理「</w:t>
            </w:r>
            <w:r w:rsidRPr="005B0A28">
              <w:rPr>
                <w:rFonts w:eastAsia="華康中明體" w:hint="eastAsia"/>
              </w:rPr>
              <w:t>110</w:t>
            </w:r>
            <w:r w:rsidRPr="002548F0">
              <w:rPr>
                <w:rFonts w:ascii="華康中明體" w:eastAsia="華康中明體" w:hAnsi="新細明體" w:hint="eastAsia"/>
              </w:rPr>
              <w:t>年客家文化節系列活動」。</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bCs/>
              </w:rPr>
            </w:pPr>
            <w:r w:rsidRPr="007B0423">
              <w:rPr>
                <w:rFonts w:ascii="華康粗明體" w:eastAsia="華康粗明體" w:hint="eastAsia"/>
                <w:kern w:val="0"/>
                <w:fitText w:val="720" w:id="-1714669055"/>
              </w:rPr>
              <w:t>拾壹、</w:t>
            </w:r>
            <w:r w:rsidRPr="000F35F5">
              <w:rPr>
                <w:rFonts w:ascii="華康粗明體" w:eastAsia="華康粗明體" w:hint="eastAsia"/>
              </w:rPr>
              <w:t>辦理大型客家藝文活動</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720" w:hangingChars="300" w:hanging="7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一、爭取客家委員會補助辦理「</w:t>
            </w:r>
            <w:r w:rsidRPr="005B0A28">
              <w:rPr>
                <w:rFonts w:eastAsia="華康中明體" w:hint="eastAsia"/>
              </w:rPr>
              <w:t>2021</w:t>
            </w:r>
            <w:r w:rsidRPr="002548F0">
              <w:rPr>
                <w:rFonts w:ascii="華康中明體" w:eastAsia="華康中明體" w:hAnsi="新細明體" w:hint="eastAsia"/>
              </w:rPr>
              <w:t>年客家</w:t>
            </w:r>
            <w:r w:rsidRPr="002548F0">
              <w:rPr>
                <w:rFonts w:ascii="細明體" w:eastAsia="細明體" w:hAnsi="細明體" w:cs="細明體" w:hint="eastAsia"/>
              </w:rPr>
              <w:t>尞</w:t>
            </w:r>
            <w:r w:rsidRPr="002548F0">
              <w:rPr>
                <w:rFonts w:ascii="華康中明體" w:eastAsia="華康中明體" w:hAnsi="華康中明體" w:cs="華康中明體" w:hint="eastAsia"/>
              </w:rPr>
              <w:t>天穿系列活動」，以創意「不需群聚出席活動也能參賽」方式，規劃辦理「畫我天穿」意象繪圖著色及「</w:t>
            </w:r>
            <w:r w:rsidRPr="005B0A28">
              <w:rPr>
                <w:rFonts w:eastAsia="華康中明體" w:hint="eastAsia"/>
              </w:rPr>
              <w:t>2021</w:t>
            </w:r>
            <w:r w:rsidRPr="002548F0">
              <w:rPr>
                <w:rFonts w:ascii="細明體" w:eastAsia="細明體" w:hAnsi="細明體" w:cs="細明體" w:hint="eastAsia"/>
              </w:rPr>
              <w:t>尞</w:t>
            </w:r>
            <w:r w:rsidRPr="002548F0">
              <w:rPr>
                <w:rFonts w:ascii="華康中明體" w:eastAsia="華康中明體" w:hAnsi="華康中明體" w:cs="華康中明體" w:hint="eastAsia"/>
              </w:rPr>
              <w:t>天穿說故事短片徵選」比賽，於</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8</w:t>
            </w:r>
            <w:r w:rsidRPr="002548F0">
              <w:rPr>
                <w:rFonts w:ascii="華康中明體" w:eastAsia="華康中明體" w:hAnsi="新細明體" w:hint="eastAsia"/>
              </w:rPr>
              <w:t>月</w:t>
            </w:r>
            <w:r w:rsidRPr="005B0A28">
              <w:rPr>
                <w:rFonts w:eastAsia="華康中明體" w:hint="eastAsia"/>
              </w:rPr>
              <w:t>26</w:t>
            </w:r>
            <w:r w:rsidRPr="002548F0">
              <w:rPr>
                <w:rFonts w:ascii="華康中明體" w:eastAsia="華康中明體" w:hAnsi="新細明體" w:hint="eastAsia"/>
              </w:rPr>
              <w:t>日順利圓滿完成。</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lastRenderedPageBreak/>
              <w:t>二、爭取客家委員會補助辦理「</w:t>
            </w:r>
            <w:r w:rsidRPr="005B0A28">
              <w:rPr>
                <w:rFonts w:eastAsia="華康中明體" w:hint="eastAsia"/>
              </w:rPr>
              <w:t>2021</w:t>
            </w:r>
            <w:r w:rsidRPr="002548F0">
              <w:rPr>
                <w:rFonts w:ascii="華康中明體" w:eastAsia="華康中明體" w:hAnsi="新細明體" w:hint="eastAsia"/>
              </w:rPr>
              <w:t>客家桐花祭系列活動」，系列活動一：</w:t>
            </w:r>
            <w:r w:rsidRPr="005B0A28">
              <w:rPr>
                <w:rFonts w:eastAsia="華康中明體" w:hint="eastAsia"/>
              </w:rPr>
              <w:t>2021</w:t>
            </w:r>
            <w:r w:rsidRPr="002548F0">
              <w:rPr>
                <w:rFonts w:ascii="華康中明體" w:eastAsia="華康中明體" w:hAnsi="新細明體" w:hint="eastAsia"/>
              </w:rPr>
              <w:t>花蓮縣客家桐花祭暨孝親節活動，假花蓮縣客家文化會館演藝堂外南埔公園及萬善廟前廣場辦理，於</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4</w:t>
            </w:r>
            <w:r w:rsidRPr="002548F0">
              <w:rPr>
                <w:rFonts w:ascii="華康中明體" w:eastAsia="華康中明體" w:hAnsi="新細明體" w:hint="eastAsia"/>
              </w:rPr>
              <w:t>月</w:t>
            </w:r>
            <w:r w:rsidRPr="005B0A28">
              <w:rPr>
                <w:rFonts w:eastAsia="華康中明體" w:hint="eastAsia"/>
              </w:rPr>
              <w:t>4</w:t>
            </w:r>
            <w:r w:rsidRPr="002548F0">
              <w:rPr>
                <w:rFonts w:ascii="華康中明體" w:eastAsia="華康中明體" w:hAnsi="新細明體" w:hint="eastAsia"/>
              </w:rPr>
              <w:t>日順利圓滿完成；系列活動二：「</w:t>
            </w:r>
            <w:r w:rsidRPr="005B0A28">
              <w:rPr>
                <w:rFonts w:eastAsia="華康中明體" w:hint="eastAsia"/>
              </w:rPr>
              <w:t>2021</w:t>
            </w:r>
            <w:r w:rsidRPr="002548F0">
              <w:rPr>
                <w:rFonts w:ascii="華康中明體" w:eastAsia="華康中明體" w:hAnsi="新細明體" w:hint="eastAsia"/>
              </w:rPr>
              <w:t>客家桐花祭</w:t>
            </w:r>
            <w:r w:rsidR="00601E80" w:rsidRPr="002548F0">
              <w:rPr>
                <w:rFonts w:ascii="華康中明體" w:eastAsia="華康中明體" w:hAnsi="新細明體" w:hint="eastAsia"/>
              </w:rPr>
              <w:t>－</w:t>
            </w:r>
            <w:r w:rsidRPr="002548F0">
              <w:rPr>
                <w:rFonts w:ascii="華康中明體" w:eastAsia="華康中明體" w:hAnsi="新細明體" w:hint="eastAsia"/>
              </w:rPr>
              <w:t>桐遊花蓮趣</w:t>
            </w:r>
            <w:r w:rsidR="00601E80" w:rsidRPr="002548F0">
              <w:rPr>
                <w:rFonts w:ascii="華康中明體" w:eastAsia="華康中明體" w:hAnsi="新細明體" w:hint="eastAsia"/>
              </w:rPr>
              <w:t>－</w:t>
            </w:r>
            <w:r w:rsidRPr="002548F0">
              <w:rPr>
                <w:rFonts w:ascii="華康中明體" w:eastAsia="華康中明體" w:hAnsi="新細明體" w:hint="eastAsia"/>
              </w:rPr>
              <w:t>媒體行銷規劃」以拍攝及利用網路來行銷花蓮桐花，在網路上做推播，於</w:t>
            </w:r>
            <w:r w:rsidRPr="005B0A28">
              <w:rPr>
                <w:rFonts w:eastAsia="華康中明體" w:hint="eastAsia"/>
              </w:rPr>
              <w:t>110</w:t>
            </w:r>
            <w:r w:rsidRPr="002548F0">
              <w:rPr>
                <w:rFonts w:ascii="華康中明體" w:eastAsia="華康中明體" w:hAnsi="新細明體" w:hint="eastAsia"/>
              </w:rPr>
              <w:t>年</w:t>
            </w:r>
            <w:r w:rsidRPr="005B0A28">
              <w:rPr>
                <w:rFonts w:eastAsia="華康中明體" w:hint="eastAsia"/>
              </w:rPr>
              <w:t>6</w:t>
            </w:r>
            <w:r w:rsidRPr="002548F0">
              <w:rPr>
                <w:rFonts w:ascii="華康中明體" w:eastAsia="華康中明體" w:hAnsi="新細明體" w:hint="eastAsia"/>
              </w:rPr>
              <w:t>月</w:t>
            </w:r>
            <w:r w:rsidRPr="005B0A28">
              <w:rPr>
                <w:rFonts w:eastAsia="華康中明體" w:hint="eastAsia"/>
              </w:rPr>
              <w:t>30</w:t>
            </w:r>
            <w:r w:rsidRPr="002548F0">
              <w:rPr>
                <w:rFonts w:ascii="華康中明體" w:eastAsia="華康中明體" w:hAnsi="新細明體" w:hint="eastAsia"/>
              </w:rPr>
              <w:t>日順利圓滿完成。</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rPr>
            </w:pPr>
            <w:r w:rsidRPr="000F35F5">
              <w:rPr>
                <w:rFonts w:ascii="華康粗明體" w:eastAsia="華康粗明體" w:hint="eastAsia"/>
                <w:bCs/>
                <w:kern w:val="0"/>
                <w:fitText w:val="720" w:id="-1714669056"/>
              </w:rPr>
              <w:t>拾貳、</w:t>
            </w:r>
            <w:r w:rsidRPr="000F35F5">
              <w:rPr>
                <w:rFonts w:ascii="華康粗明體" w:eastAsia="華康粗明體" w:hint="eastAsia"/>
                <w:bCs/>
              </w:rPr>
              <w:t>客家文化會館演藝堂經營管理及活化表演活動</w:t>
            </w:r>
          </w:p>
        </w:tc>
        <w:tc>
          <w:tcPr>
            <w:tcW w:w="5669" w:type="dxa"/>
            <w:hideMark/>
          </w:tcPr>
          <w:p w:rsidR="00661B0E" w:rsidRPr="002548F0" w:rsidRDefault="00696933" w:rsidP="00986DBE">
            <w:pPr>
              <w:overflowPunct w:val="0"/>
              <w:adjustRightInd w:val="0"/>
              <w:snapToGrid w:val="0"/>
              <w:spacing w:line="360" w:lineRule="exact"/>
              <w:jc w:val="both"/>
              <w:rPr>
                <w:rFonts w:ascii="華康中明體" w:eastAsia="華康中明體" w:hAnsi="新細明體" w:cs="新細明體"/>
                <w:kern w:val="0"/>
              </w:rPr>
            </w:pPr>
            <w:r w:rsidRPr="002548F0">
              <w:rPr>
                <w:rFonts w:ascii="華康中明體" w:eastAsia="華康中明體" w:hAnsi="新細明體" w:cs="新細明體" w:hint="eastAsia"/>
                <w:kern w:val="0"/>
              </w:rPr>
              <w:t>配合各機關、學校、團體及個人借用演藝堂辦理表演活動共</w:t>
            </w:r>
            <w:r w:rsidRPr="005B0A28">
              <w:rPr>
                <w:rFonts w:eastAsia="華康中明體" w:cs="新細明體" w:hint="eastAsia"/>
                <w:kern w:val="0"/>
              </w:rPr>
              <w:t>8</w:t>
            </w:r>
            <w:r w:rsidRPr="002548F0">
              <w:rPr>
                <w:rFonts w:ascii="華康中明體" w:eastAsia="華康中明體" w:hAnsi="新細明體" w:cs="新細明體" w:hint="eastAsia"/>
                <w:kern w:val="0"/>
              </w:rPr>
              <w:t>場次、</w:t>
            </w:r>
            <w:r w:rsidRPr="005B0A28">
              <w:rPr>
                <w:rFonts w:eastAsia="華康中明體" w:cs="新細明體" w:hint="eastAsia"/>
                <w:kern w:val="0"/>
              </w:rPr>
              <w:t>1</w:t>
            </w:r>
            <w:r w:rsidRPr="002548F0">
              <w:rPr>
                <w:rFonts w:ascii="華康中明體" w:eastAsia="華康中明體" w:hAnsi="新細明體" w:cs="新細明體" w:hint="eastAsia"/>
                <w:kern w:val="0"/>
              </w:rPr>
              <w:t>,</w:t>
            </w:r>
            <w:r w:rsidRPr="005B0A28">
              <w:rPr>
                <w:rFonts w:eastAsia="華康中明體" w:cs="新細明體" w:hint="eastAsia"/>
                <w:kern w:val="0"/>
              </w:rPr>
              <w:t>822</w:t>
            </w:r>
            <w:r w:rsidRPr="002548F0">
              <w:rPr>
                <w:rFonts w:ascii="華康中明體" w:eastAsia="華康中明體" w:hAnsi="新細明體" w:cs="新細明體" w:hint="eastAsia"/>
                <w:kern w:val="0"/>
              </w:rPr>
              <w:t>人次。</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bCs/>
              </w:rPr>
            </w:pPr>
            <w:r w:rsidRPr="000F35F5">
              <w:rPr>
                <w:rFonts w:ascii="華康粗明體" w:eastAsia="華康粗明體" w:hint="eastAsia"/>
                <w:kern w:val="0"/>
                <w:fitText w:val="720" w:id="-1714669309"/>
              </w:rPr>
              <w:t>拾參、</w:t>
            </w:r>
            <w:r w:rsidRPr="000F35F5">
              <w:rPr>
                <w:rFonts w:ascii="華康粗明體" w:eastAsia="華康粗明體" w:hint="eastAsia"/>
              </w:rPr>
              <w:t>推廣客家語言</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720" w:hangingChars="300" w:hanging="7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一、辦理「</w:t>
            </w:r>
            <w:r w:rsidRPr="005B0A28">
              <w:rPr>
                <w:rFonts w:eastAsia="華康中明體" w:hint="eastAsia"/>
              </w:rPr>
              <w:t>109</w:t>
            </w:r>
            <w:r w:rsidRPr="002548F0">
              <w:rPr>
                <w:rFonts w:ascii="華康中明體" w:eastAsia="華康中明體" w:hAnsi="新細明體" w:hint="eastAsia"/>
              </w:rPr>
              <w:t>學年度客語沉浸式教學推動實施計畫」，共</w:t>
            </w:r>
            <w:r w:rsidRPr="005B0A28">
              <w:rPr>
                <w:rFonts w:eastAsia="華康中明體" w:hint="eastAsia"/>
              </w:rPr>
              <w:t>2</w:t>
            </w:r>
            <w:r w:rsidRPr="002548F0">
              <w:rPr>
                <w:rFonts w:ascii="華康中明體" w:eastAsia="華康中明體" w:hAnsi="新細明體" w:hint="eastAsia"/>
              </w:rPr>
              <w:t>校</w:t>
            </w:r>
            <w:r w:rsidR="00601E80" w:rsidRPr="002548F0">
              <w:rPr>
                <w:rFonts w:ascii="華康中明體" w:eastAsia="華康中明體" w:hAnsi="新細明體" w:hint="eastAsia"/>
              </w:rPr>
              <w:t>（</w:t>
            </w:r>
            <w:r w:rsidRPr="002548F0">
              <w:rPr>
                <w:rFonts w:ascii="華康中明體" w:eastAsia="華康中明體" w:hAnsi="新細明體" w:hint="eastAsia"/>
              </w:rPr>
              <w:t>園</w:t>
            </w:r>
            <w:r w:rsidR="00601E80" w:rsidRPr="002548F0">
              <w:rPr>
                <w:rFonts w:ascii="華康中明體" w:eastAsia="華康中明體" w:hAnsi="新細明體" w:hint="eastAsia"/>
              </w:rPr>
              <w:t>）</w:t>
            </w:r>
            <w:r w:rsidRPr="002548F0">
              <w:rPr>
                <w:rFonts w:ascii="華康中明體" w:eastAsia="華康中明體" w:hAnsi="新細明體" w:hint="eastAsia"/>
              </w:rPr>
              <w:t>參與：稻香國小附設幼兒園和鳳林國小附設幼兒園。</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二、辦理「</w:t>
            </w:r>
            <w:r w:rsidRPr="005B0A28">
              <w:rPr>
                <w:rFonts w:eastAsia="華康中明體" w:hint="eastAsia"/>
              </w:rPr>
              <w:t>109</w:t>
            </w:r>
            <w:r w:rsidRPr="002548F0">
              <w:rPr>
                <w:rFonts w:ascii="華康中明體" w:eastAsia="華康中明體" w:hAnsi="新細明體" w:hint="eastAsia"/>
              </w:rPr>
              <w:t>學年度客語沉浸式教學推動實施計畫</w:t>
            </w:r>
            <w:r w:rsidR="00601E80" w:rsidRPr="002548F0">
              <w:rPr>
                <w:rFonts w:ascii="華康中明體" w:eastAsia="華康中明體" w:hAnsi="新細明體" w:hint="eastAsia"/>
              </w:rPr>
              <w:t>－</w:t>
            </w:r>
            <w:r w:rsidRPr="002548F0">
              <w:rPr>
                <w:rFonts w:ascii="華康中明體" w:eastAsia="華康中明體" w:hAnsi="新細明體" w:hint="eastAsia"/>
              </w:rPr>
              <w:t>教學培訓計畫」結算驗收中。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三、辦理「</w:t>
            </w:r>
            <w:r w:rsidRPr="005B0A28">
              <w:rPr>
                <w:rFonts w:eastAsia="華康中明體" w:hint="eastAsia"/>
              </w:rPr>
              <w:t>110</w:t>
            </w:r>
            <w:r w:rsidRPr="002548F0">
              <w:rPr>
                <w:rFonts w:ascii="華康中明體" w:eastAsia="華康中明體" w:hAnsi="新細明體" w:hint="eastAsia"/>
              </w:rPr>
              <w:t>年花蓮縣客語深根服務計畫」共開設</w:t>
            </w:r>
            <w:r w:rsidRPr="005B0A28">
              <w:rPr>
                <w:rFonts w:eastAsia="華康中明體" w:hint="eastAsia"/>
              </w:rPr>
              <w:t>27</w:t>
            </w:r>
            <w:r w:rsidRPr="002548F0">
              <w:rPr>
                <w:rFonts w:ascii="華康中明體" w:eastAsia="華康中明體" w:hAnsi="新細明體" w:hint="eastAsia"/>
              </w:rPr>
              <w:t>班，刻正執行中。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四、補助花蓮縣玉里鎮三民國民小學附設幼兒園辦理「幼幼瘋</w:t>
            </w:r>
            <w:r w:rsidRPr="002548F0">
              <w:rPr>
                <w:rFonts w:ascii="華康中明體" w:eastAsia="華康中明體" w:hint="eastAsia"/>
              </w:rPr>
              <w:t>Ruck</w:t>
            </w:r>
            <w:r w:rsidR="00601E80" w:rsidRPr="002548F0">
              <w:rPr>
                <w:rFonts w:ascii="華康中明體" w:eastAsia="華康中明體" w:hAnsi="新細明體" w:hint="eastAsia"/>
              </w:rPr>
              <w:t>（</w:t>
            </w:r>
            <w:r w:rsidRPr="002548F0">
              <w:rPr>
                <w:rFonts w:ascii="華康中明體" w:eastAsia="華康中明體" w:hAnsi="新細明體" w:hint="eastAsia"/>
              </w:rPr>
              <w:t>客</w:t>
            </w:r>
            <w:r w:rsidR="00601E80" w:rsidRPr="002548F0">
              <w:rPr>
                <w:rFonts w:ascii="華康中明體" w:eastAsia="華康中明體" w:hAnsi="新細明體" w:hint="eastAsia"/>
              </w:rPr>
              <w:t>）</w:t>
            </w:r>
            <w:r w:rsidRPr="002548F0">
              <w:rPr>
                <w:rFonts w:ascii="華康中明體" w:eastAsia="華康中明體" w:hAnsi="新細明體" w:hint="eastAsia"/>
              </w:rPr>
              <w:t>」，刻正執行中。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五、補助辦理「幼幼客語闖通關</w:t>
            </w:r>
            <w:r w:rsidR="00601E80" w:rsidRPr="002548F0">
              <w:rPr>
                <w:rFonts w:ascii="華康中明體" w:eastAsia="華康中明體" w:hAnsi="新細明體" w:hint="eastAsia"/>
              </w:rPr>
              <w:t>－</w:t>
            </w:r>
            <w:r w:rsidRPr="002548F0">
              <w:rPr>
                <w:rFonts w:ascii="華康中明體" w:eastAsia="華康中明體" w:hAnsi="新細明體" w:hint="eastAsia"/>
              </w:rPr>
              <w:t>綿羊班」及「幼幼客語闖通關</w:t>
            </w:r>
            <w:r w:rsidR="00601E80" w:rsidRPr="002548F0">
              <w:rPr>
                <w:rFonts w:ascii="華康中明體" w:eastAsia="華康中明體" w:hAnsi="新細明體" w:hint="eastAsia"/>
              </w:rPr>
              <w:t>－</w:t>
            </w:r>
            <w:r w:rsidRPr="002548F0">
              <w:rPr>
                <w:rFonts w:ascii="華康中明體" w:eastAsia="華康中明體" w:hAnsi="新細明體" w:hint="eastAsia"/>
              </w:rPr>
              <w:t>海豚班」，刻正執行中。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六、於內政部警政署警察廣播電台、好事聯播網及燕聲廣播電台辦理客語託播。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七、花蓮市公所辦理「花蓮市</w:t>
            </w:r>
            <w:r w:rsidRPr="005B0A28">
              <w:rPr>
                <w:rFonts w:eastAsia="華康中明體" w:hint="eastAsia"/>
              </w:rPr>
              <w:t>110</w:t>
            </w:r>
            <w:r w:rsidRPr="002548F0">
              <w:rPr>
                <w:rFonts w:ascii="華康中明體" w:eastAsia="華康中明體" w:hAnsi="新細明體" w:hint="eastAsia"/>
              </w:rPr>
              <w:t>年度推廣客家學術文化實施計畫</w:t>
            </w:r>
            <w:r w:rsidR="00601E80" w:rsidRPr="002548F0">
              <w:rPr>
                <w:rFonts w:ascii="華康中明體" w:eastAsia="華康中明體" w:hAnsi="新細明體" w:hint="eastAsia"/>
              </w:rPr>
              <w:t>－</w:t>
            </w:r>
            <w:r w:rsidRPr="002548F0">
              <w:rPr>
                <w:rFonts w:ascii="華康中明體" w:eastAsia="華康中明體" w:hAnsi="新細明體" w:hint="eastAsia"/>
              </w:rPr>
              <w:t>花客學堂」刻正執行中。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rPr>
            </w:pPr>
            <w:r w:rsidRPr="000F35F5">
              <w:rPr>
                <w:rFonts w:ascii="華康粗明體" w:eastAsia="華康粗明體" w:hint="eastAsia"/>
                <w:bCs/>
                <w:kern w:val="0"/>
                <w:fitText w:val="720" w:id="-1714669310"/>
              </w:rPr>
              <w:t>拾肆、</w:t>
            </w:r>
            <w:r w:rsidRPr="000F35F5">
              <w:rPr>
                <w:rFonts w:ascii="華康粗明體" w:eastAsia="華康粗明體" w:hint="eastAsia"/>
                <w:bCs/>
              </w:rPr>
              <w:t>公事客語實施計畫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720" w:hangingChars="300" w:hanging="7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一、辦理「</w:t>
            </w:r>
            <w:r w:rsidRPr="005B0A28">
              <w:rPr>
                <w:rFonts w:eastAsia="華康中明體" w:hint="eastAsia"/>
              </w:rPr>
              <w:t>110</w:t>
            </w:r>
            <w:r w:rsidRPr="002548F0">
              <w:rPr>
                <w:rFonts w:ascii="華康中明體" w:eastAsia="華康中明體" w:hAnsi="新細明體" w:hint="eastAsia"/>
              </w:rPr>
              <w:t>年花蓮縣政府推行公事客語臨櫃服務計畫」刻正執行中。</w:t>
            </w:r>
          </w:p>
          <w:p w:rsidR="00077CF3"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二、玉里鎮公所辦理「花蓮縣玉里鎮客家生活館推行公事客語無障礙環境實施計畫」刻正執行中。</w:t>
            </w:r>
            <w:bookmarkStart w:id="0" w:name="_GoBack"/>
            <w:bookmarkEnd w:id="0"/>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三、吉安鄉公所辦理「</w:t>
            </w:r>
            <w:r w:rsidRPr="005B0A28">
              <w:rPr>
                <w:rFonts w:eastAsia="華康中明體" w:hint="eastAsia"/>
              </w:rPr>
              <w:t>110</w:t>
            </w:r>
            <w:r w:rsidRPr="002548F0">
              <w:rPr>
                <w:rFonts w:ascii="華康中明體" w:eastAsia="華康中明體" w:hAnsi="新細明體" w:hint="eastAsia"/>
              </w:rPr>
              <w:t>年吉安鄉客語臨櫃志工服務計畫」刻正執行中。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四、花蓮市衛生所辦理「</w:t>
            </w:r>
            <w:r w:rsidRPr="005B0A28">
              <w:rPr>
                <w:rFonts w:eastAsia="華康中明體" w:hint="eastAsia"/>
              </w:rPr>
              <w:t>110</w:t>
            </w:r>
            <w:r w:rsidRPr="002548F0">
              <w:rPr>
                <w:rFonts w:ascii="華康中明體" w:eastAsia="華康中明體" w:hAnsi="新細明體" w:hint="eastAsia"/>
              </w:rPr>
              <w:t>年度好客好環境，花蓮市衛生所幸福您計畫」刻正執行中。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lastRenderedPageBreak/>
              <w:t>五、光復鄉公所辦理「花蓮縣光復鄉公所</w:t>
            </w:r>
            <w:r w:rsidRPr="005B0A28">
              <w:rPr>
                <w:rFonts w:eastAsia="華康中明體" w:hint="eastAsia"/>
              </w:rPr>
              <w:t>110</w:t>
            </w:r>
            <w:r w:rsidRPr="002548F0">
              <w:rPr>
                <w:rFonts w:ascii="華康中明體" w:eastAsia="華康中明體" w:hAnsi="新細明體" w:hint="eastAsia"/>
              </w:rPr>
              <w:t>年推行客語無障礙環境補助計畫」刻正執行中。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六、花蓮市公所辦理「</w:t>
            </w:r>
            <w:r w:rsidRPr="005B0A28">
              <w:rPr>
                <w:rFonts w:eastAsia="華康中明體" w:hint="eastAsia"/>
              </w:rPr>
              <w:t>110</w:t>
            </w:r>
            <w:r w:rsidRPr="002548F0">
              <w:rPr>
                <w:rFonts w:ascii="華康中明體" w:eastAsia="華康中明體" w:hAnsi="新細明體" w:hint="eastAsia"/>
              </w:rPr>
              <w:t>年度花蓮市好客文化會館公事客語無障礙環境實施計畫」刻正執行中。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bCs/>
              </w:rPr>
            </w:pPr>
            <w:r w:rsidRPr="000F35F5">
              <w:rPr>
                <w:rFonts w:ascii="華康粗明體" w:eastAsia="華康粗明體" w:hint="eastAsia"/>
                <w:kern w:val="0"/>
                <w:fitText w:val="720" w:id="-1714669311"/>
              </w:rPr>
              <w:t>拾伍、</w:t>
            </w:r>
            <w:r w:rsidRPr="000F35F5">
              <w:rPr>
                <w:rFonts w:ascii="華康粗明體" w:eastAsia="華康粗明體" w:hint="eastAsia"/>
              </w:rPr>
              <w:t>客家文化保存計畫</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720" w:hangingChars="300" w:hanging="720"/>
              <w:jc w:val="both"/>
              <w:rPr>
                <w:rFonts w:ascii="華康粗明體" w:eastAsia="華康粗明體" w:hAnsi="Times New Roman" w:cs="Times New Roman"/>
                <w:bCs/>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一、辦理「</w:t>
            </w:r>
            <w:r w:rsidRPr="005B0A28">
              <w:rPr>
                <w:rFonts w:eastAsia="華康中明體" w:hint="eastAsia"/>
              </w:rPr>
              <w:t>110</w:t>
            </w:r>
            <w:r w:rsidRPr="002548F0">
              <w:rPr>
                <w:rFonts w:ascii="華康中明體" w:eastAsia="華康中明體" w:hAnsi="新細明體" w:hint="eastAsia"/>
              </w:rPr>
              <w:t>年花蓮縣義民祭文化活動計畫」刻正執行中。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二、辦理「花蓮客家美食專刊委託服務案」已結案。</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r w:rsidR="00661B0E" w:rsidRPr="002548F0" w:rsidTr="00986DBE">
        <w:trPr>
          <w:trHeight w:val="20"/>
          <w:jc w:val="center"/>
        </w:trPr>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cs="新細明體"/>
                <w:kern w:val="0"/>
              </w:rPr>
            </w:pPr>
          </w:p>
        </w:tc>
        <w:tc>
          <w:tcPr>
            <w:tcW w:w="2268" w:type="dxa"/>
            <w:hideMark/>
          </w:tcPr>
          <w:p w:rsidR="00661B0E" w:rsidRPr="000F35F5" w:rsidRDefault="00696933" w:rsidP="00986DBE">
            <w:pPr>
              <w:overflowPunct w:val="0"/>
              <w:adjustRightInd w:val="0"/>
              <w:snapToGrid w:val="0"/>
              <w:spacing w:line="360" w:lineRule="exact"/>
              <w:ind w:left="720" w:hangingChars="300" w:hanging="720"/>
              <w:jc w:val="both"/>
              <w:rPr>
                <w:rFonts w:ascii="華康粗明體" w:eastAsia="華康粗明體"/>
              </w:rPr>
            </w:pPr>
            <w:r w:rsidRPr="000F35F5">
              <w:rPr>
                <w:rFonts w:ascii="華康粗明體" w:eastAsia="華康粗明體" w:hint="eastAsia"/>
                <w:bCs/>
                <w:kern w:val="0"/>
                <w:fitText w:val="720" w:id="-1714669312"/>
              </w:rPr>
              <w:t>拾陸、</w:t>
            </w:r>
            <w:r w:rsidRPr="000F35F5">
              <w:rPr>
                <w:rFonts w:ascii="華康粗明體" w:eastAsia="華康粗明體" w:hint="eastAsia"/>
                <w:bCs/>
              </w:rPr>
              <w:t>辦理「</w:t>
            </w:r>
            <w:r w:rsidRPr="005B0A28">
              <w:rPr>
                <w:rFonts w:eastAsia="華康粗明體" w:hint="eastAsia"/>
                <w:bCs/>
              </w:rPr>
              <w:t>110</w:t>
            </w:r>
            <w:r w:rsidRPr="000F35F5">
              <w:rPr>
                <w:rFonts w:ascii="華康粗明體" w:eastAsia="華康粗明體" w:hint="eastAsia"/>
                <w:bCs/>
              </w:rPr>
              <w:t>至</w:t>
            </w:r>
            <w:r w:rsidRPr="005B0A28">
              <w:rPr>
                <w:rFonts w:eastAsia="華康粗明體" w:hint="eastAsia"/>
                <w:bCs/>
              </w:rPr>
              <w:t>111</w:t>
            </w:r>
            <w:r w:rsidRPr="000F35F5">
              <w:rPr>
                <w:rFonts w:ascii="華康粗明體" w:eastAsia="華康粗明體" w:hint="eastAsia"/>
                <w:bCs/>
              </w:rPr>
              <w:t>年度花東基金鄉鎮市公所提案」</w:t>
            </w:r>
          </w:p>
          <w:p w:rsidR="00661B0E" w:rsidRPr="000F35F5" w:rsidRDefault="00661B0E" w:rsidP="00986DBE">
            <w:pPr>
              <w:pStyle w:val="Web"/>
              <w:widowControl w:val="0"/>
              <w:overflowPunct w:val="0"/>
              <w:adjustRightInd w:val="0"/>
              <w:snapToGrid w:val="0"/>
              <w:spacing w:before="0" w:beforeAutospacing="0" w:after="0" w:afterAutospacing="0" w:line="360" w:lineRule="exact"/>
              <w:ind w:left="720" w:hangingChars="300" w:hanging="720"/>
              <w:jc w:val="both"/>
              <w:rPr>
                <w:rFonts w:ascii="華康粗明體" w:eastAsia="華康粗明體" w:hAnsi="Times New Roman" w:cs="Times New Roman"/>
                <w:kern w:val="2"/>
              </w:rPr>
            </w:pPr>
          </w:p>
        </w:tc>
        <w:tc>
          <w:tcPr>
            <w:tcW w:w="5669" w:type="dxa"/>
            <w:hideMark/>
          </w:tcPr>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一、辦理「吉安鄉觀光遊憩設施改善工程計畫」，刻正執行中。</w:t>
            </w:r>
          </w:p>
          <w:p w:rsidR="00661B0E" w:rsidRPr="002548F0" w:rsidRDefault="00696933" w:rsidP="00986DBE">
            <w:pPr>
              <w:overflowPunct w:val="0"/>
              <w:adjustRightInd w:val="0"/>
              <w:snapToGrid w:val="0"/>
              <w:spacing w:line="360" w:lineRule="exact"/>
              <w:ind w:left="480" w:hangingChars="200" w:hanging="480"/>
              <w:jc w:val="both"/>
              <w:rPr>
                <w:rFonts w:ascii="華康中明體" w:eastAsia="華康中明體" w:hAnsi="新細明體"/>
              </w:rPr>
            </w:pPr>
            <w:r w:rsidRPr="002548F0">
              <w:rPr>
                <w:rFonts w:ascii="華康中明體" w:eastAsia="華康中明體" w:hAnsi="新細明體" w:hint="eastAsia"/>
              </w:rPr>
              <w:t>二、辦理「壽豐鄉客家文化生活廣場環境設施改善工程計畫」，刻正執行中。</w:t>
            </w:r>
          </w:p>
        </w:tc>
        <w:tc>
          <w:tcPr>
            <w:tcW w:w="850" w:type="dxa"/>
            <w:hideMark/>
          </w:tcPr>
          <w:p w:rsidR="00661B0E" w:rsidRPr="002548F0" w:rsidRDefault="00661B0E" w:rsidP="00986DBE">
            <w:pPr>
              <w:overflowPunct w:val="0"/>
              <w:adjustRightInd w:val="0"/>
              <w:snapToGrid w:val="0"/>
              <w:spacing w:line="360" w:lineRule="exact"/>
              <w:jc w:val="both"/>
              <w:rPr>
                <w:rFonts w:ascii="華康中明體" w:eastAsia="華康中明體" w:hAnsi="新細明體"/>
              </w:rPr>
            </w:pPr>
          </w:p>
        </w:tc>
      </w:tr>
    </w:tbl>
    <w:p w:rsidR="00696933" w:rsidRPr="002548F0" w:rsidRDefault="00696933" w:rsidP="002548F0">
      <w:pPr>
        <w:overflowPunct w:val="0"/>
        <w:adjustRightInd w:val="0"/>
        <w:snapToGrid w:val="0"/>
        <w:spacing w:line="360" w:lineRule="exact"/>
        <w:jc w:val="both"/>
        <w:rPr>
          <w:rFonts w:ascii="華康中明體" w:eastAsia="華康中明體"/>
        </w:rPr>
      </w:pPr>
    </w:p>
    <w:sectPr w:rsidR="00696933" w:rsidRPr="002548F0" w:rsidSect="00D5796C">
      <w:footerReference w:type="even" r:id="rId7"/>
      <w:footerReference w:type="default" r:id="rId8"/>
      <w:footerReference w:type="first" r:id="rId9"/>
      <w:pgSz w:w="11906" w:h="16838" w:code="9"/>
      <w:pgMar w:top="1588" w:right="1276" w:bottom="1247" w:left="1276" w:header="851" w:footer="851" w:gutter="0"/>
      <w:pgNumType w:start="137"/>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0C7" w:rsidRDefault="004000C7">
      <w:r>
        <w:separator/>
      </w:r>
    </w:p>
  </w:endnote>
  <w:endnote w:type="continuationSeparator" w:id="0">
    <w:p w:rsidR="004000C7" w:rsidRDefault="00400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粗明體">
    <w:panose1 w:val="02020709000000000000"/>
    <w:charset w:val="88"/>
    <w:family w:val="modern"/>
    <w:pitch w:val="fixed"/>
    <w:sig w:usb0="80000001" w:usb1="28091800" w:usb2="00000016" w:usb3="00000000" w:csb0="00100000" w:csb1="00000000"/>
  </w:font>
  <w:font w:name="華康中明體">
    <w:panose1 w:val="02020509000000000000"/>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0E" w:rsidRPr="00103584" w:rsidRDefault="00103584" w:rsidP="00103584">
    <w:pPr>
      <w:pStyle w:val="a5"/>
    </w:pPr>
    <w:r w:rsidRPr="00103584">
      <w:rPr>
        <w:rFonts w:ascii="華康粗明體" w:eastAsia="華康粗明體"/>
        <w:sz w:val="22"/>
        <w:szCs w:val="22"/>
      </w:rPr>
      <w:fldChar w:fldCharType="begin"/>
    </w:r>
    <w:r w:rsidRPr="00103584">
      <w:rPr>
        <w:rFonts w:ascii="華康粗明體" w:eastAsia="華康粗明體"/>
        <w:sz w:val="22"/>
        <w:szCs w:val="22"/>
      </w:rPr>
      <w:instrText>PAGE   \* MERGEFORMAT</w:instrText>
    </w:r>
    <w:r w:rsidRPr="00103584">
      <w:rPr>
        <w:rFonts w:ascii="華康粗明體" w:eastAsia="華康粗明體"/>
        <w:sz w:val="22"/>
        <w:szCs w:val="22"/>
      </w:rPr>
      <w:fldChar w:fldCharType="separate"/>
    </w:r>
    <w:r w:rsidR="00986DBE" w:rsidRPr="00986DBE">
      <w:rPr>
        <w:rFonts w:ascii="華康粗明體" w:eastAsia="華康粗明體"/>
        <w:noProof/>
        <w:sz w:val="22"/>
        <w:szCs w:val="22"/>
        <w:lang w:val="zh-TW"/>
      </w:rPr>
      <w:t>140</w:t>
    </w:r>
    <w:r w:rsidRPr="00103584">
      <w:rPr>
        <w:rFonts w:ascii="華康粗明體" w:eastAsia="華康粗明體"/>
        <w:sz w:val="22"/>
        <w:szCs w:val="22"/>
      </w:rPr>
      <w:fldChar w:fldCharType="end"/>
    </w:r>
    <w:r>
      <w:rPr>
        <w:rFonts w:ascii="華康粗明體" w:eastAsia="華康粗明體" w:hint="eastAsia"/>
        <w:sz w:val="22"/>
        <w:szCs w:val="22"/>
      </w:rPr>
      <w:t xml:space="preserve"> 客家事務</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0E" w:rsidRPr="00103584" w:rsidRDefault="00103584">
    <w:pPr>
      <w:pStyle w:val="a5"/>
      <w:jc w:val="right"/>
      <w:rPr>
        <w:rFonts w:ascii="華康粗明體" w:eastAsia="華康粗明體"/>
        <w:sz w:val="22"/>
        <w:szCs w:val="22"/>
      </w:rPr>
    </w:pPr>
    <w:r>
      <w:rPr>
        <w:rFonts w:ascii="華康粗明體" w:eastAsia="華康粗明體" w:hint="eastAsia"/>
        <w:sz w:val="22"/>
        <w:szCs w:val="22"/>
      </w:rPr>
      <w:t xml:space="preserve">客家事務 </w:t>
    </w:r>
    <w:r w:rsidRPr="00103584">
      <w:rPr>
        <w:rFonts w:ascii="華康粗明體" w:eastAsia="華康粗明體"/>
        <w:sz w:val="22"/>
        <w:szCs w:val="22"/>
      </w:rPr>
      <w:fldChar w:fldCharType="begin"/>
    </w:r>
    <w:r w:rsidRPr="00103584">
      <w:rPr>
        <w:rFonts w:ascii="華康粗明體" w:eastAsia="華康粗明體"/>
        <w:sz w:val="22"/>
        <w:szCs w:val="22"/>
      </w:rPr>
      <w:instrText>PAGE   \* MERGEFORMAT</w:instrText>
    </w:r>
    <w:r w:rsidRPr="00103584">
      <w:rPr>
        <w:rFonts w:ascii="華康粗明體" w:eastAsia="華康粗明體"/>
        <w:sz w:val="22"/>
        <w:szCs w:val="22"/>
      </w:rPr>
      <w:fldChar w:fldCharType="separate"/>
    </w:r>
    <w:r w:rsidR="00986DBE" w:rsidRPr="00986DBE">
      <w:rPr>
        <w:rFonts w:ascii="華康粗明體" w:eastAsia="華康粗明體"/>
        <w:noProof/>
        <w:sz w:val="22"/>
        <w:szCs w:val="22"/>
        <w:lang w:val="zh-TW"/>
      </w:rPr>
      <w:t>141</w:t>
    </w:r>
    <w:r w:rsidRPr="00103584">
      <w:rPr>
        <w:rFonts w:ascii="華康粗明體" w:eastAsia="華康粗明體"/>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0E" w:rsidRDefault="00696933">
    <w:pPr>
      <w:pStyle w:val="a5"/>
      <w:jc w:val="center"/>
    </w:pPr>
    <w:r>
      <w:t>行政暨研考</w:t>
    </w:r>
    <w:r w:rsidRPr="005B0A28">
      <w:rPr>
        <w:rStyle w:val="a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0C7" w:rsidRDefault="004000C7">
      <w:r>
        <w:separator/>
      </w:r>
    </w:p>
  </w:footnote>
  <w:footnote w:type="continuationSeparator" w:id="0">
    <w:p w:rsidR="004000C7" w:rsidRDefault="00400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evenAndOddHeaders/>
  <w:drawingGridHorizontalSpacing w:val="120"/>
  <w:displayHorizontalDrawingGridEvery w:val="0"/>
  <w:displayVerticalDrawingGridEvery w:val="2"/>
  <w:characterSpacingControl w:val="compressPunctuation"/>
  <w:hdrShapeDefaults>
    <o:shapedefaults v:ext="edit" spidmax="2049">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SnapToGridInCell/>
    <w:doNotWrapTextWithPunct/>
    <w:doNotUseEastAsianBreakRules/>
    <w:growAutofit/>
    <w:useFELayout/>
    <w:compatSetting w:name="compatibilityMode" w:uri="http://schemas.microsoft.com/office/word" w:val="14"/>
  </w:compat>
  <w:rsids>
    <w:rsidRoot w:val="00781062"/>
    <w:rsid w:val="00077CF3"/>
    <w:rsid w:val="000F35F5"/>
    <w:rsid w:val="0010070B"/>
    <w:rsid w:val="00103584"/>
    <w:rsid w:val="002548F0"/>
    <w:rsid w:val="002670A9"/>
    <w:rsid w:val="00267664"/>
    <w:rsid w:val="004000C7"/>
    <w:rsid w:val="004463B8"/>
    <w:rsid w:val="00466769"/>
    <w:rsid w:val="004905D5"/>
    <w:rsid w:val="0049262D"/>
    <w:rsid w:val="005B0A28"/>
    <w:rsid w:val="00601E80"/>
    <w:rsid w:val="00651B4B"/>
    <w:rsid w:val="00661B0E"/>
    <w:rsid w:val="00696933"/>
    <w:rsid w:val="00781062"/>
    <w:rsid w:val="007B0423"/>
    <w:rsid w:val="00986DBE"/>
    <w:rsid w:val="00C24BC3"/>
    <w:rsid w:val="00CE3A51"/>
    <w:rsid w:val="00D5796C"/>
    <w:rsid w:val="00E10D82"/>
    <w:rsid w:val="00F65DF8"/>
    <w:rsid w:val="00FE0A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rPr>
      <w:rFonts w:eastAsia="新細明體"/>
      <w:kern w:val="2"/>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rPr>
      <w:rFonts w:eastAsia="新細明體"/>
      <w:kern w:val="2"/>
    </w:rPr>
  </w:style>
  <w:style w:type="paragraph" w:styleId="2">
    <w:name w:val="Body Text Indent 2"/>
    <w:basedOn w:val="a"/>
    <w:link w:val="20"/>
    <w:uiPriority w:val="99"/>
    <w:semiHidden/>
    <w:unhideWhenUsed/>
    <w:pPr>
      <w:widowControl/>
      <w:spacing w:before="72" w:after="48" w:line="398" w:lineRule="exact"/>
      <w:ind w:left="476" w:hanging="431"/>
      <w:jc w:val="both"/>
    </w:pPr>
    <w:rPr>
      <w:rFonts w:hAnsi="新細明體"/>
      <w:kern w:val="0"/>
    </w:rPr>
  </w:style>
  <w:style w:type="character" w:customStyle="1" w:styleId="20">
    <w:name w:val="本文縮排 2 字元"/>
    <w:basedOn w:val="a0"/>
    <w:link w:val="2"/>
    <w:uiPriority w:val="99"/>
    <w:semiHidden/>
    <w:rPr>
      <w:rFonts w:eastAsia="新細明體"/>
      <w:kern w:val="2"/>
      <w:sz w:val="24"/>
      <w:szCs w:val="24"/>
    </w:rPr>
  </w:style>
  <w:style w:type="paragraph" w:styleId="a7">
    <w:name w:val="Balloon Text"/>
    <w:basedOn w:val="a"/>
    <w:uiPriority w:val="99"/>
    <w:semiHidden/>
    <w:unhideWhenUsed/>
    <w:rPr>
      <w:rFonts w:ascii="Arial" w:hAnsi="Arial"/>
      <w:sz w:val="18"/>
      <w:szCs w:val="18"/>
    </w:rPr>
  </w:style>
  <w:style w:type="character" w:customStyle="1" w:styleId="a8">
    <w:name w:val="註解方塊文字 字元"/>
    <w:basedOn w:val="a0"/>
    <w:uiPriority w:val="99"/>
    <w:semiHidden/>
    <w:rPr>
      <w:rFonts w:asciiTheme="majorHAnsi" w:eastAsiaTheme="majorEastAsia" w:hAnsiTheme="majorHAnsi" w:cstheme="majorBidi"/>
      <w:kern w:val="2"/>
      <w:sz w:val="18"/>
      <w:szCs w:val="18"/>
    </w:rPr>
  </w:style>
  <w:style w:type="character" w:styleId="a9">
    <w:name w:val="Strong"/>
    <w:basedOn w:val="a0"/>
    <w:uiPriority w:val="22"/>
    <w:qFormat/>
    <w:rPr>
      <w:b/>
      <w:bCs/>
    </w:rPr>
  </w:style>
  <w:style w:type="paragraph" w:styleId="Web">
    <w:name w:val="Normal (Web)"/>
    <w:basedOn w:val="a"/>
    <w:uiPriority w:val="99"/>
    <w:unhideWhenUsed/>
    <w:pPr>
      <w:widowControl/>
      <w:spacing w:before="100" w:beforeAutospacing="1" w:after="100" w:afterAutospacing="1"/>
    </w:pPr>
    <w:rPr>
      <w:rFonts w:ascii="新細明體" w:hAnsi="新細明體" w:cs="新細明體"/>
      <w:kern w:val="0"/>
    </w:rPr>
  </w:style>
  <w:style w:type="character" w:styleId="aa">
    <w:name w:val="page number"/>
    <w:basedOn w:val="a0"/>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478</Words>
  <Characters>2729</Characters>
  <Application>Microsoft Office Word</Application>
  <DocSecurity>0</DocSecurity>
  <Lines>22</Lines>
  <Paragraphs>6</Paragraphs>
  <ScaleCrop>false</ScaleCrop>
  <Company>HLHG</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99年度</dc:title>
  <dc:creator>HLHG</dc:creator>
  <cp:lastModifiedBy>ZT</cp:lastModifiedBy>
  <cp:revision>24</cp:revision>
  <cp:lastPrinted>2010-05-03T01:06:00Z</cp:lastPrinted>
  <dcterms:created xsi:type="dcterms:W3CDTF">2021-09-25T08:34:00Z</dcterms:created>
  <dcterms:modified xsi:type="dcterms:W3CDTF">2021-09-27T02:24:00Z</dcterms:modified>
</cp:coreProperties>
</file>