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0AB" w:rsidRDefault="00D030AB" w:rsidP="00D030AB">
      <w:pPr>
        <w:pStyle w:val="Default"/>
        <w:ind w:firstLineChars="200" w:firstLine="800"/>
        <w:rPr>
          <w:sz w:val="40"/>
          <w:szCs w:val="40"/>
        </w:rPr>
      </w:pPr>
      <w:r>
        <w:rPr>
          <w:rFonts w:hint="eastAsia"/>
          <w:sz w:val="40"/>
          <w:szCs w:val="40"/>
        </w:rPr>
        <w:t>南投縣仁愛鄉殯葬設施管理自治條例</w:t>
      </w:r>
      <w:r>
        <w:rPr>
          <w:sz w:val="40"/>
          <w:szCs w:val="40"/>
        </w:rPr>
        <w:t xml:space="preserve"> </w:t>
      </w:r>
    </w:p>
    <w:p w:rsidR="00D030AB" w:rsidRDefault="00D030AB" w:rsidP="00D030AB">
      <w:pPr>
        <w:pStyle w:val="Default"/>
        <w:ind w:right="460" w:firstLineChars="1800" w:firstLine="4140"/>
        <w:rPr>
          <w:sz w:val="23"/>
          <w:szCs w:val="23"/>
        </w:rPr>
      </w:pPr>
      <w:r>
        <w:rPr>
          <w:rFonts w:hint="eastAsia"/>
          <w:sz w:val="23"/>
          <w:szCs w:val="23"/>
        </w:rPr>
        <w:t>中華民國</w:t>
      </w:r>
      <w:r>
        <w:rPr>
          <w:sz w:val="23"/>
          <w:szCs w:val="23"/>
        </w:rPr>
        <w:t>99</w:t>
      </w:r>
      <w:r>
        <w:rPr>
          <w:rFonts w:hint="eastAsia"/>
          <w:sz w:val="23"/>
          <w:szCs w:val="23"/>
        </w:rPr>
        <w:t>年</w:t>
      </w:r>
      <w:r>
        <w:rPr>
          <w:sz w:val="23"/>
          <w:szCs w:val="23"/>
        </w:rPr>
        <w:t>12</w:t>
      </w:r>
      <w:r>
        <w:rPr>
          <w:rFonts w:hint="eastAsia"/>
          <w:sz w:val="23"/>
          <w:szCs w:val="23"/>
        </w:rPr>
        <w:t>月</w:t>
      </w:r>
      <w:r>
        <w:rPr>
          <w:sz w:val="23"/>
          <w:szCs w:val="23"/>
        </w:rPr>
        <w:t>01</w:t>
      </w:r>
      <w:r>
        <w:rPr>
          <w:rFonts w:hint="eastAsia"/>
          <w:sz w:val="23"/>
          <w:szCs w:val="23"/>
        </w:rPr>
        <w:t>日</w:t>
      </w:r>
    </w:p>
    <w:p w:rsidR="00D030AB" w:rsidRDefault="00D030AB" w:rsidP="00D030AB">
      <w:pPr>
        <w:pStyle w:val="Default"/>
        <w:ind w:right="115" w:firstLineChars="1850" w:firstLine="4255"/>
        <w:jc w:val="right"/>
        <w:rPr>
          <w:sz w:val="23"/>
          <w:szCs w:val="23"/>
        </w:rPr>
      </w:pPr>
      <w:r>
        <w:rPr>
          <w:rFonts w:hint="eastAsia"/>
          <w:sz w:val="23"/>
          <w:szCs w:val="23"/>
        </w:rPr>
        <w:t>仁鄉民字第</w:t>
      </w:r>
      <w:r>
        <w:rPr>
          <w:sz w:val="23"/>
          <w:szCs w:val="23"/>
        </w:rPr>
        <w:t>0990021513</w:t>
      </w:r>
      <w:r>
        <w:rPr>
          <w:rFonts w:hint="eastAsia"/>
          <w:sz w:val="23"/>
          <w:szCs w:val="23"/>
        </w:rPr>
        <w:t>號令修正暨公布</w:t>
      </w:r>
    </w:p>
    <w:p w:rsidR="00D030AB" w:rsidRDefault="00D030AB" w:rsidP="00D030AB">
      <w:pPr>
        <w:pStyle w:val="Default"/>
        <w:tabs>
          <w:tab w:val="left" w:pos="3095"/>
        </w:tabs>
        <w:ind w:right="920" w:firstLineChars="1800" w:firstLine="4140"/>
        <w:rPr>
          <w:sz w:val="23"/>
          <w:szCs w:val="23"/>
        </w:rPr>
      </w:pPr>
      <w:r>
        <w:rPr>
          <w:rFonts w:hint="eastAsia"/>
          <w:sz w:val="23"/>
          <w:szCs w:val="23"/>
        </w:rPr>
        <w:t>中華民國</w:t>
      </w:r>
      <w:r>
        <w:rPr>
          <w:sz w:val="23"/>
          <w:szCs w:val="23"/>
        </w:rPr>
        <w:t>101</w:t>
      </w:r>
      <w:r>
        <w:rPr>
          <w:rFonts w:hint="eastAsia"/>
          <w:sz w:val="23"/>
          <w:szCs w:val="23"/>
        </w:rPr>
        <w:t>年</w:t>
      </w:r>
      <w:r>
        <w:rPr>
          <w:sz w:val="23"/>
          <w:szCs w:val="23"/>
        </w:rPr>
        <w:t>01</w:t>
      </w:r>
      <w:r>
        <w:rPr>
          <w:rFonts w:hint="eastAsia"/>
          <w:sz w:val="23"/>
          <w:szCs w:val="23"/>
        </w:rPr>
        <w:t>月</w:t>
      </w:r>
      <w:r>
        <w:rPr>
          <w:sz w:val="23"/>
          <w:szCs w:val="23"/>
        </w:rPr>
        <w:t>04</w:t>
      </w:r>
      <w:r>
        <w:rPr>
          <w:rFonts w:hint="eastAsia"/>
          <w:sz w:val="23"/>
          <w:szCs w:val="23"/>
        </w:rPr>
        <w:t>日</w:t>
      </w:r>
    </w:p>
    <w:p w:rsidR="00D030AB" w:rsidRDefault="00D030AB" w:rsidP="00D030AB">
      <w:pPr>
        <w:pStyle w:val="Default"/>
        <w:ind w:right="115"/>
        <w:jc w:val="right"/>
        <w:rPr>
          <w:sz w:val="23"/>
          <w:szCs w:val="23"/>
        </w:rPr>
      </w:pPr>
      <w:r>
        <w:rPr>
          <w:rFonts w:hint="eastAsia"/>
          <w:sz w:val="23"/>
          <w:szCs w:val="23"/>
        </w:rPr>
        <w:t>仁鄉民字第</w:t>
      </w:r>
      <w:r>
        <w:rPr>
          <w:sz w:val="23"/>
          <w:szCs w:val="23"/>
        </w:rPr>
        <w:t>1010000103</w:t>
      </w:r>
      <w:r>
        <w:rPr>
          <w:rFonts w:hint="eastAsia"/>
          <w:sz w:val="23"/>
          <w:szCs w:val="23"/>
        </w:rPr>
        <w:t>號令修正暨公布</w:t>
      </w:r>
    </w:p>
    <w:p w:rsidR="00D030AB" w:rsidRDefault="00D030AB" w:rsidP="00D030AB">
      <w:pPr>
        <w:pStyle w:val="Default"/>
        <w:ind w:right="460" w:firstLineChars="1800" w:firstLine="4140"/>
        <w:rPr>
          <w:sz w:val="23"/>
          <w:szCs w:val="23"/>
        </w:rPr>
      </w:pPr>
      <w:r>
        <w:rPr>
          <w:rFonts w:hint="eastAsia"/>
          <w:sz w:val="23"/>
          <w:szCs w:val="23"/>
        </w:rPr>
        <w:t>中華民國</w:t>
      </w:r>
      <w:r>
        <w:rPr>
          <w:sz w:val="23"/>
          <w:szCs w:val="23"/>
        </w:rPr>
        <w:t>103</w:t>
      </w:r>
      <w:r>
        <w:rPr>
          <w:rFonts w:hint="eastAsia"/>
          <w:sz w:val="23"/>
          <w:szCs w:val="23"/>
        </w:rPr>
        <w:t>年</w:t>
      </w:r>
      <w:r>
        <w:rPr>
          <w:sz w:val="23"/>
          <w:szCs w:val="23"/>
        </w:rPr>
        <w:t>3</w:t>
      </w:r>
      <w:r>
        <w:rPr>
          <w:rFonts w:hint="eastAsia"/>
          <w:sz w:val="23"/>
          <w:szCs w:val="23"/>
        </w:rPr>
        <w:t>月</w:t>
      </w:r>
      <w:r>
        <w:rPr>
          <w:sz w:val="23"/>
          <w:szCs w:val="23"/>
        </w:rPr>
        <w:t>18</w:t>
      </w:r>
      <w:r>
        <w:rPr>
          <w:rFonts w:hint="eastAsia"/>
          <w:sz w:val="23"/>
          <w:szCs w:val="23"/>
        </w:rPr>
        <w:t>日</w:t>
      </w:r>
    </w:p>
    <w:p w:rsidR="00D030AB" w:rsidRDefault="00D030AB" w:rsidP="00D030AB">
      <w:pPr>
        <w:pStyle w:val="Default"/>
        <w:wordWrap w:val="0"/>
        <w:jc w:val="right"/>
        <w:rPr>
          <w:sz w:val="23"/>
          <w:szCs w:val="23"/>
        </w:rPr>
      </w:pPr>
      <w:r>
        <w:rPr>
          <w:rFonts w:hint="eastAsia"/>
          <w:sz w:val="23"/>
          <w:szCs w:val="23"/>
        </w:rPr>
        <w:t xml:space="preserve">          仁鄉民字第</w:t>
      </w:r>
      <w:r>
        <w:rPr>
          <w:sz w:val="23"/>
          <w:szCs w:val="23"/>
        </w:rPr>
        <w:t>10300045330</w:t>
      </w:r>
      <w:r>
        <w:rPr>
          <w:rFonts w:hint="eastAsia"/>
          <w:sz w:val="23"/>
          <w:szCs w:val="23"/>
        </w:rPr>
        <w:t>號令修正暨公布</w:t>
      </w:r>
    </w:p>
    <w:p w:rsidR="00D030AB" w:rsidRDefault="00D030AB" w:rsidP="00D030AB">
      <w:pPr>
        <w:pStyle w:val="Default"/>
        <w:ind w:right="460" w:firstLineChars="1800" w:firstLine="4140"/>
        <w:rPr>
          <w:sz w:val="23"/>
          <w:szCs w:val="23"/>
        </w:rPr>
      </w:pPr>
      <w:r>
        <w:rPr>
          <w:rFonts w:hint="eastAsia"/>
          <w:sz w:val="23"/>
          <w:szCs w:val="23"/>
        </w:rPr>
        <w:t>中華民國</w:t>
      </w:r>
      <w:r>
        <w:rPr>
          <w:sz w:val="23"/>
          <w:szCs w:val="23"/>
        </w:rPr>
        <w:t>104</w:t>
      </w:r>
      <w:r>
        <w:rPr>
          <w:rFonts w:hint="eastAsia"/>
          <w:sz w:val="23"/>
          <w:szCs w:val="23"/>
        </w:rPr>
        <w:t>年</w:t>
      </w:r>
      <w:r>
        <w:rPr>
          <w:sz w:val="23"/>
          <w:szCs w:val="23"/>
        </w:rPr>
        <w:t>11</w:t>
      </w:r>
      <w:r>
        <w:rPr>
          <w:rFonts w:hint="eastAsia"/>
          <w:sz w:val="23"/>
          <w:szCs w:val="23"/>
        </w:rPr>
        <w:t>月</w:t>
      </w:r>
      <w:r>
        <w:rPr>
          <w:sz w:val="23"/>
          <w:szCs w:val="23"/>
        </w:rPr>
        <w:t>03</w:t>
      </w:r>
      <w:r>
        <w:rPr>
          <w:rFonts w:hint="eastAsia"/>
          <w:sz w:val="23"/>
          <w:szCs w:val="23"/>
        </w:rPr>
        <w:t>日</w:t>
      </w:r>
    </w:p>
    <w:p w:rsidR="00D030AB" w:rsidRDefault="00D030AB" w:rsidP="00D030AB">
      <w:pPr>
        <w:pStyle w:val="Default"/>
        <w:jc w:val="right"/>
        <w:rPr>
          <w:sz w:val="23"/>
          <w:szCs w:val="23"/>
        </w:rPr>
      </w:pPr>
      <w:r>
        <w:rPr>
          <w:rFonts w:hint="eastAsia"/>
          <w:sz w:val="23"/>
          <w:szCs w:val="23"/>
        </w:rPr>
        <w:t>仁鄉民字第</w:t>
      </w:r>
      <w:r>
        <w:rPr>
          <w:sz w:val="23"/>
          <w:szCs w:val="23"/>
        </w:rPr>
        <w:t>10400209771</w:t>
      </w:r>
      <w:r>
        <w:rPr>
          <w:rFonts w:hint="eastAsia"/>
          <w:sz w:val="23"/>
          <w:szCs w:val="23"/>
        </w:rPr>
        <w:t>號令修正暨公布</w:t>
      </w:r>
    </w:p>
    <w:p w:rsidR="00D030AB" w:rsidRDefault="00D030AB" w:rsidP="00D030AB">
      <w:pPr>
        <w:pStyle w:val="Default"/>
        <w:ind w:right="460" w:firstLineChars="1800" w:firstLine="4140"/>
        <w:rPr>
          <w:sz w:val="23"/>
          <w:szCs w:val="23"/>
        </w:rPr>
      </w:pPr>
      <w:r>
        <w:rPr>
          <w:rFonts w:hint="eastAsia"/>
          <w:sz w:val="23"/>
          <w:szCs w:val="23"/>
        </w:rPr>
        <w:t>中華民國</w:t>
      </w:r>
      <w:r>
        <w:rPr>
          <w:sz w:val="23"/>
          <w:szCs w:val="23"/>
        </w:rPr>
        <w:t>1</w:t>
      </w:r>
      <w:r>
        <w:rPr>
          <w:rFonts w:hint="eastAsia"/>
          <w:sz w:val="23"/>
          <w:szCs w:val="23"/>
        </w:rPr>
        <w:t>10年08月</w:t>
      </w:r>
      <w:r>
        <w:rPr>
          <w:sz w:val="23"/>
          <w:szCs w:val="23"/>
        </w:rPr>
        <w:t>0</w:t>
      </w:r>
      <w:r>
        <w:rPr>
          <w:rFonts w:hint="eastAsia"/>
          <w:sz w:val="23"/>
          <w:szCs w:val="23"/>
        </w:rPr>
        <w:t>4日</w:t>
      </w:r>
    </w:p>
    <w:p w:rsidR="00D030AB" w:rsidRDefault="00D030AB" w:rsidP="00D030AB">
      <w:pPr>
        <w:pStyle w:val="Default"/>
        <w:ind w:right="115"/>
        <w:jc w:val="right"/>
        <w:rPr>
          <w:sz w:val="23"/>
          <w:szCs w:val="23"/>
        </w:rPr>
      </w:pPr>
      <w:r>
        <w:rPr>
          <w:rFonts w:hint="eastAsia"/>
          <w:sz w:val="23"/>
          <w:szCs w:val="23"/>
        </w:rPr>
        <w:t>仁鄉民字第1100018559號令修正暨公布</w:t>
      </w:r>
    </w:p>
    <w:p w:rsidR="00D030AB" w:rsidRDefault="00D030AB" w:rsidP="00D030AB">
      <w:pPr>
        <w:pStyle w:val="Default"/>
        <w:rPr>
          <w:sz w:val="36"/>
          <w:szCs w:val="36"/>
        </w:rPr>
      </w:pPr>
      <w:r>
        <w:rPr>
          <w:rFonts w:hint="eastAsia"/>
          <w:sz w:val="36"/>
          <w:szCs w:val="36"/>
        </w:rPr>
        <w:t>第一章</w:t>
      </w:r>
      <w:r>
        <w:rPr>
          <w:sz w:val="36"/>
          <w:szCs w:val="36"/>
        </w:rPr>
        <w:t xml:space="preserve"> </w:t>
      </w:r>
      <w:r>
        <w:rPr>
          <w:rFonts w:hint="eastAsia"/>
          <w:sz w:val="36"/>
          <w:szCs w:val="36"/>
        </w:rPr>
        <w:t>總則</w:t>
      </w:r>
      <w:r>
        <w:rPr>
          <w:sz w:val="36"/>
          <w:szCs w:val="36"/>
        </w:rPr>
        <w:t xml:space="preserve"> </w:t>
      </w:r>
    </w:p>
    <w:p w:rsidR="00D030AB" w:rsidRDefault="00D030AB" w:rsidP="00D030AB">
      <w:pPr>
        <w:pStyle w:val="Default"/>
        <w:rPr>
          <w:sz w:val="28"/>
          <w:szCs w:val="28"/>
        </w:rPr>
      </w:pPr>
      <w:r>
        <w:rPr>
          <w:rFonts w:hint="eastAsia"/>
          <w:sz w:val="28"/>
          <w:szCs w:val="28"/>
        </w:rPr>
        <w:t>第一條</w:t>
      </w:r>
      <w:r>
        <w:rPr>
          <w:sz w:val="28"/>
          <w:szCs w:val="28"/>
        </w:rPr>
        <w:t xml:space="preserve"> </w:t>
      </w:r>
      <w:r>
        <w:rPr>
          <w:rFonts w:hint="eastAsia"/>
          <w:sz w:val="28"/>
          <w:szCs w:val="28"/>
        </w:rPr>
        <w:t>南投縣仁愛鄉公所（以下簡稱本所）為加強本鄉殯葬設施管理與維護，</w:t>
      </w:r>
      <w:proofErr w:type="gramStart"/>
      <w:r>
        <w:rPr>
          <w:rFonts w:hint="eastAsia"/>
          <w:sz w:val="28"/>
          <w:szCs w:val="28"/>
        </w:rPr>
        <w:t>爰</w:t>
      </w:r>
      <w:proofErr w:type="gramEnd"/>
      <w:r>
        <w:rPr>
          <w:rFonts w:hint="eastAsia"/>
          <w:sz w:val="28"/>
          <w:szCs w:val="28"/>
        </w:rPr>
        <w:t>依據殯葬管理條例、地方制度法、規費法及南投縣殯葬管理自治條例等規定，特制定本自治條例。</w:t>
      </w:r>
      <w:r>
        <w:rPr>
          <w:sz w:val="28"/>
          <w:szCs w:val="28"/>
        </w:rPr>
        <w:t xml:space="preserve"> </w:t>
      </w:r>
    </w:p>
    <w:p w:rsidR="00D030AB" w:rsidRDefault="00D030AB" w:rsidP="00D030AB">
      <w:pPr>
        <w:pStyle w:val="Default"/>
        <w:rPr>
          <w:sz w:val="28"/>
          <w:szCs w:val="28"/>
        </w:rPr>
      </w:pPr>
      <w:r>
        <w:rPr>
          <w:rFonts w:hint="eastAsia"/>
          <w:sz w:val="28"/>
          <w:szCs w:val="28"/>
        </w:rPr>
        <w:t>第二條</w:t>
      </w:r>
      <w:r>
        <w:rPr>
          <w:sz w:val="28"/>
          <w:szCs w:val="28"/>
        </w:rPr>
        <w:t xml:space="preserve"> </w:t>
      </w:r>
      <w:r>
        <w:rPr>
          <w:rFonts w:hint="eastAsia"/>
          <w:sz w:val="28"/>
          <w:szCs w:val="28"/>
        </w:rPr>
        <w:t>凡使用本鄉殯葬設施者，除法令另有規定外，悉依本自治條例規定辦理。</w:t>
      </w:r>
      <w:r>
        <w:rPr>
          <w:sz w:val="28"/>
          <w:szCs w:val="28"/>
        </w:rPr>
        <w:t xml:space="preserve"> </w:t>
      </w:r>
    </w:p>
    <w:p w:rsidR="00D030AB" w:rsidRDefault="00D030AB" w:rsidP="00D030AB">
      <w:pPr>
        <w:pStyle w:val="Default"/>
        <w:rPr>
          <w:sz w:val="28"/>
          <w:szCs w:val="28"/>
        </w:rPr>
      </w:pPr>
      <w:r>
        <w:rPr>
          <w:rFonts w:hint="eastAsia"/>
          <w:sz w:val="28"/>
          <w:szCs w:val="28"/>
        </w:rPr>
        <w:t>第三條</w:t>
      </w:r>
      <w:r>
        <w:rPr>
          <w:sz w:val="28"/>
          <w:szCs w:val="28"/>
        </w:rPr>
        <w:t xml:space="preserve"> </w:t>
      </w:r>
      <w:r>
        <w:rPr>
          <w:rFonts w:hint="eastAsia"/>
          <w:sz w:val="28"/>
          <w:szCs w:val="28"/>
        </w:rPr>
        <w:t>本自治條例所稱殯葬設施，指本鄉公墓及納骨灰（</w:t>
      </w:r>
      <w:proofErr w:type="gramStart"/>
      <w:r>
        <w:rPr>
          <w:rFonts w:hint="eastAsia"/>
          <w:sz w:val="28"/>
          <w:szCs w:val="28"/>
        </w:rPr>
        <w:t>骸</w:t>
      </w:r>
      <w:proofErr w:type="gramEnd"/>
      <w:r>
        <w:rPr>
          <w:rFonts w:hint="eastAsia"/>
          <w:sz w:val="28"/>
          <w:szCs w:val="28"/>
        </w:rPr>
        <w:t>）設施。</w:t>
      </w:r>
      <w:r>
        <w:rPr>
          <w:sz w:val="28"/>
          <w:szCs w:val="28"/>
        </w:rPr>
        <w:t xml:space="preserve"> </w:t>
      </w:r>
    </w:p>
    <w:p w:rsidR="00D030AB" w:rsidRDefault="00D030AB" w:rsidP="00D030AB">
      <w:pPr>
        <w:pStyle w:val="Default"/>
        <w:rPr>
          <w:sz w:val="28"/>
          <w:szCs w:val="28"/>
        </w:rPr>
      </w:pPr>
      <w:r>
        <w:rPr>
          <w:rFonts w:hint="eastAsia"/>
          <w:sz w:val="28"/>
          <w:szCs w:val="28"/>
        </w:rPr>
        <w:t>第四條</w:t>
      </w:r>
      <w:r>
        <w:rPr>
          <w:sz w:val="28"/>
          <w:szCs w:val="28"/>
        </w:rPr>
        <w:t xml:space="preserve"> </w:t>
      </w:r>
      <w:r>
        <w:rPr>
          <w:rFonts w:hint="eastAsia"/>
          <w:sz w:val="28"/>
          <w:szCs w:val="28"/>
        </w:rPr>
        <w:t>本鄉殯葬設施主管機關為本所，管理單位為本所民政課。</w:t>
      </w:r>
      <w:r>
        <w:rPr>
          <w:sz w:val="28"/>
          <w:szCs w:val="28"/>
        </w:rPr>
        <w:t xml:space="preserve"> </w:t>
      </w:r>
    </w:p>
    <w:p w:rsidR="00D030AB" w:rsidRDefault="00D030AB" w:rsidP="00D030AB">
      <w:pPr>
        <w:pStyle w:val="Default"/>
        <w:rPr>
          <w:sz w:val="36"/>
          <w:szCs w:val="36"/>
        </w:rPr>
      </w:pPr>
      <w:r>
        <w:rPr>
          <w:rFonts w:hint="eastAsia"/>
          <w:sz w:val="36"/>
          <w:szCs w:val="36"/>
        </w:rPr>
        <w:t>第二章</w:t>
      </w:r>
      <w:r>
        <w:rPr>
          <w:sz w:val="36"/>
          <w:szCs w:val="36"/>
        </w:rPr>
        <w:t xml:space="preserve"> </w:t>
      </w:r>
      <w:r>
        <w:rPr>
          <w:rFonts w:hint="eastAsia"/>
          <w:sz w:val="36"/>
          <w:szCs w:val="36"/>
        </w:rPr>
        <w:t>公墓之使用</w:t>
      </w:r>
      <w:r>
        <w:rPr>
          <w:sz w:val="36"/>
          <w:szCs w:val="36"/>
        </w:rPr>
        <w:t xml:space="preserve"> </w:t>
      </w:r>
    </w:p>
    <w:p w:rsidR="00D030AB" w:rsidRDefault="00D030AB" w:rsidP="00D030AB">
      <w:pPr>
        <w:pStyle w:val="Default"/>
        <w:rPr>
          <w:sz w:val="28"/>
          <w:szCs w:val="28"/>
        </w:rPr>
      </w:pPr>
      <w:r>
        <w:rPr>
          <w:rFonts w:hint="eastAsia"/>
          <w:sz w:val="28"/>
          <w:szCs w:val="28"/>
        </w:rPr>
        <w:t>第五條</w:t>
      </w:r>
      <w:r>
        <w:rPr>
          <w:sz w:val="28"/>
          <w:szCs w:val="28"/>
        </w:rPr>
        <w:t xml:space="preserve"> </w:t>
      </w:r>
      <w:r>
        <w:rPr>
          <w:rFonts w:hint="eastAsia"/>
          <w:sz w:val="28"/>
          <w:szCs w:val="28"/>
        </w:rPr>
        <w:t>申請使用墓地應檢附死亡證明書或火化許可證明，向本所申請埋葬許可，並繳納使用規費後，據以核發「埋葬許可證」。非經本所核發「埋葬許可證」者</w:t>
      </w:r>
      <w:proofErr w:type="gramStart"/>
      <w:r>
        <w:rPr>
          <w:rFonts w:hint="eastAsia"/>
          <w:sz w:val="28"/>
          <w:szCs w:val="28"/>
        </w:rPr>
        <w:t>不得收葬</w:t>
      </w:r>
      <w:proofErr w:type="gramEnd"/>
      <w:r>
        <w:rPr>
          <w:rFonts w:hint="eastAsia"/>
          <w:sz w:val="28"/>
          <w:szCs w:val="28"/>
        </w:rPr>
        <w:t>。</w:t>
      </w:r>
      <w:r>
        <w:rPr>
          <w:sz w:val="28"/>
          <w:szCs w:val="28"/>
        </w:rPr>
        <w:t xml:space="preserve"> </w:t>
      </w:r>
    </w:p>
    <w:p w:rsidR="00D030AB" w:rsidRDefault="00D030AB" w:rsidP="00D030AB">
      <w:pPr>
        <w:pStyle w:val="Default"/>
        <w:rPr>
          <w:sz w:val="28"/>
          <w:szCs w:val="28"/>
        </w:rPr>
      </w:pPr>
      <w:r>
        <w:rPr>
          <w:rFonts w:hint="eastAsia"/>
          <w:sz w:val="28"/>
          <w:szCs w:val="28"/>
        </w:rPr>
        <w:t>第六條</w:t>
      </w:r>
      <w:r>
        <w:rPr>
          <w:sz w:val="28"/>
          <w:szCs w:val="28"/>
        </w:rPr>
        <w:t xml:space="preserve"> </w:t>
      </w:r>
      <w:r>
        <w:rPr>
          <w:rFonts w:hint="eastAsia"/>
          <w:sz w:val="28"/>
          <w:szCs w:val="28"/>
        </w:rPr>
        <w:t>本鄉公墓</w:t>
      </w:r>
      <w:proofErr w:type="gramStart"/>
      <w:r>
        <w:rPr>
          <w:rFonts w:hint="eastAsia"/>
          <w:sz w:val="28"/>
          <w:szCs w:val="28"/>
        </w:rPr>
        <w:t>墓</w:t>
      </w:r>
      <w:proofErr w:type="gramEnd"/>
      <w:r>
        <w:rPr>
          <w:rFonts w:hint="eastAsia"/>
          <w:sz w:val="28"/>
          <w:szCs w:val="28"/>
        </w:rPr>
        <w:t>基之使用面積如下：</w:t>
      </w:r>
      <w:r>
        <w:rPr>
          <w:sz w:val="28"/>
          <w:szCs w:val="28"/>
        </w:rPr>
        <w:t xml:space="preserve"> </w:t>
      </w:r>
    </w:p>
    <w:p w:rsidR="00D030AB" w:rsidRDefault="00D030AB" w:rsidP="00D030AB">
      <w:pPr>
        <w:pStyle w:val="Default"/>
        <w:rPr>
          <w:sz w:val="28"/>
          <w:szCs w:val="28"/>
        </w:rPr>
      </w:pPr>
      <w:proofErr w:type="gramStart"/>
      <w:r>
        <w:rPr>
          <w:rFonts w:hint="eastAsia"/>
          <w:sz w:val="28"/>
          <w:szCs w:val="28"/>
        </w:rPr>
        <w:lastRenderedPageBreak/>
        <w:t>墓基配置</w:t>
      </w:r>
      <w:proofErr w:type="gramEnd"/>
      <w:r>
        <w:rPr>
          <w:rFonts w:hint="eastAsia"/>
          <w:sz w:val="28"/>
          <w:szCs w:val="28"/>
        </w:rPr>
        <w:t>以一字型為原則，應由本所劃分位置方位，</w:t>
      </w:r>
      <w:proofErr w:type="gramStart"/>
      <w:r>
        <w:rPr>
          <w:rFonts w:hint="eastAsia"/>
          <w:sz w:val="28"/>
          <w:szCs w:val="28"/>
        </w:rPr>
        <w:t>每一墓基之</w:t>
      </w:r>
      <w:proofErr w:type="gramEnd"/>
      <w:r>
        <w:rPr>
          <w:rFonts w:hint="eastAsia"/>
          <w:sz w:val="28"/>
          <w:szCs w:val="28"/>
        </w:rPr>
        <w:t>使用面積標準：</w:t>
      </w:r>
    </w:p>
    <w:p w:rsidR="00D030AB" w:rsidRPr="00F20F6D" w:rsidRDefault="00D030AB" w:rsidP="00D030AB">
      <w:pPr>
        <w:pStyle w:val="Default"/>
        <w:rPr>
          <w:sz w:val="28"/>
          <w:szCs w:val="28"/>
        </w:rPr>
      </w:pPr>
      <w:r>
        <w:rPr>
          <w:rFonts w:hint="eastAsia"/>
          <w:sz w:val="28"/>
          <w:szCs w:val="28"/>
        </w:rPr>
        <w:t>一、</w:t>
      </w:r>
      <w:r>
        <w:rPr>
          <w:sz w:val="28"/>
          <w:szCs w:val="28"/>
        </w:rPr>
        <w:t xml:space="preserve"> </w:t>
      </w:r>
      <w:r>
        <w:rPr>
          <w:rFonts w:hint="eastAsia"/>
          <w:sz w:val="28"/>
          <w:szCs w:val="28"/>
        </w:rPr>
        <w:t>公墓</w:t>
      </w:r>
      <w:proofErr w:type="gramStart"/>
      <w:r>
        <w:rPr>
          <w:rFonts w:hint="eastAsia"/>
          <w:sz w:val="28"/>
          <w:szCs w:val="28"/>
        </w:rPr>
        <w:t>每一墓基之</w:t>
      </w:r>
      <w:proofErr w:type="gramEnd"/>
      <w:r>
        <w:rPr>
          <w:rFonts w:hint="eastAsia"/>
          <w:sz w:val="28"/>
          <w:szCs w:val="28"/>
        </w:rPr>
        <w:t>使用面積（單棺）不得超過十平方公尺，但已規劃之公墓，</w:t>
      </w:r>
      <w:proofErr w:type="gramStart"/>
      <w:r>
        <w:rPr>
          <w:rFonts w:hint="eastAsia"/>
          <w:sz w:val="28"/>
          <w:szCs w:val="28"/>
        </w:rPr>
        <w:t>每一墓基之</w:t>
      </w:r>
      <w:proofErr w:type="gramEnd"/>
      <w:r>
        <w:rPr>
          <w:rFonts w:hint="eastAsia"/>
          <w:sz w:val="28"/>
          <w:szCs w:val="28"/>
        </w:rPr>
        <w:t>使用面積（單棺）不得超過八平方公尺。</w:t>
      </w:r>
      <w:r>
        <w:rPr>
          <w:sz w:val="28"/>
          <w:szCs w:val="28"/>
        </w:rPr>
        <w:t xml:space="preserve"> </w:t>
      </w:r>
    </w:p>
    <w:p w:rsidR="00D030AB" w:rsidRDefault="00D030AB" w:rsidP="00D030AB">
      <w:pPr>
        <w:pStyle w:val="Default"/>
        <w:rPr>
          <w:sz w:val="28"/>
          <w:szCs w:val="28"/>
        </w:rPr>
      </w:pPr>
      <w:r w:rsidRPr="00400439">
        <w:rPr>
          <w:rFonts w:hint="eastAsia"/>
          <w:sz w:val="28"/>
          <w:szCs w:val="28"/>
        </w:rPr>
        <w:t>二、兩</w:t>
      </w:r>
      <w:proofErr w:type="gramStart"/>
      <w:r w:rsidRPr="00400439">
        <w:rPr>
          <w:rFonts w:hint="eastAsia"/>
          <w:sz w:val="28"/>
          <w:szCs w:val="28"/>
        </w:rPr>
        <w:t>棺</w:t>
      </w:r>
      <w:proofErr w:type="gramEnd"/>
      <w:r w:rsidRPr="00400439">
        <w:rPr>
          <w:rFonts w:hint="eastAsia"/>
          <w:sz w:val="28"/>
          <w:szCs w:val="28"/>
        </w:rPr>
        <w:t>以上合葬者，每增加</w:t>
      </w:r>
      <w:proofErr w:type="gramStart"/>
      <w:r w:rsidRPr="00400439">
        <w:rPr>
          <w:rFonts w:hint="eastAsia"/>
          <w:sz w:val="28"/>
          <w:szCs w:val="28"/>
        </w:rPr>
        <w:t>一</w:t>
      </w:r>
      <w:proofErr w:type="gramEnd"/>
      <w:r w:rsidRPr="00400439">
        <w:rPr>
          <w:rFonts w:hint="eastAsia"/>
          <w:sz w:val="28"/>
          <w:szCs w:val="28"/>
        </w:rPr>
        <w:t>棺，</w:t>
      </w:r>
      <w:proofErr w:type="gramStart"/>
      <w:r w:rsidRPr="00400439">
        <w:rPr>
          <w:rFonts w:hint="eastAsia"/>
          <w:sz w:val="28"/>
          <w:szCs w:val="28"/>
        </w:rPr>
        <w:t>墓基得</w:t>
      </w:r>
      <w:proofErr w:type="gramEnd"/>
      <w:r w:rsidRPr="00400439">
        <w:rPr>
          <w:rFonts w:hint="eastAsia"/>
          <w:sz w:val="28"/>
          <w:szCs w:val="28"/>
        </w:rPr>
        <w:t>放寬四平方公尺。</w:t>
      </w:r>
    </w:p>
    <w:p w:rsidR="00D030AB" w:rsidRDefault="00D030AB" w:rsidP="00D030AB">
      <w:pPr>
        <w:pStyle w:val="Default"/>
        <w:rPr>
          <w:sz w:val="28"/>
          <w:szCs w:val="28"/>
        </w:rPr>
      </w:pPr>
      <w:r>
        <w:rPr>
          <w:rFonts w:hint="eastAsia"/>
          <w:sz w:val="28"/>
          <w:szCs w:val="28"/>
        </w:rPr>
        <w:t>三、埋葬骨灰（</w:t>
      </w:r>
      <w:proofErr w:type="gramStart"/>
      <w:r>
        <w:rPr>
          <w:rFonts w:hint="eastAsia"/>
          <w:sz w:val="28"/>
          <w:szCs w:val="28"/>
        </w:rPr>
        <w:t>骸</w:t>
      </w:r>
      <w:proofErr w:type="gramEnd"/>
      <w:r>
        <w:rPr>
          <w:rFonts w:hint="eastAsia"/>
          <w:sz w:val="28"/>
          <w:szCs w:val="28"/>
        </w:rPr>
        <w:t>）者，每一骨灰（</w:t>
      </w:r>
      <w:proofErr w:type="gramStart"/>
      <w:r>
        <w:rPr>
          <w:rFonts w:hint="eastAsia"/>
          <w:sz w:val="28"/>
          <w:szCs w:val="28"/>
        </w:rPr>
        <w:t>骸</w:t>
      </w:r>
      <w:proofErr w:type="gramEnd"/>
      <w:r>
        <w:rPr>
          <w:rFonts w:hint="eastAsia"/>
          <w:sz w:val="28"/>
          <w:szCs w:val="28"/>
        </w:rPr>
        <w:t>）盒（罐）用地面積不得超過零點三六平方公尺。</w:t>
      </w:r>
      <w:r>
        <w:rPr>
          <w:sz w:val="28"/>
          <w:szCs w:val="28"/>
        </w:rPr>
        <w:t xml:space="preserve"> </w:t>
      </w:r>
    </w:p>
    <w:p w:rsidR="00D030AB" w:rsidRDefault="00D030AB" w:rsidP="00D030AB">
      <w:pPr>
        <w:pStyle w:val="Default"/>
        <w:rPr>
          <w:sz w:val="28"/>
          <w:szCs w:val="28"/>
        </w:rPr>
      </w:pPr>
      <w:r>
        <w:rPr>
          <w:rFonts w:hint="eastAsia"/>
          <w:sz w:val="28"/>
          <w:szCs w:val="28"/>
        </w:rPr>
        <w:t>四、埋葬骨灰（</w:t>
      </w:r>
      <w:proofErr w:type="gramStart"/>
      <w:r>
        <w:rPr>
          <w:rFonts w:hint="eastAsia"/>
          <w:sz w:val="28"/>
          <w:szCs w:val="28"/>
        </w:rPr>
        <w:t>骸</w:t>
      </w:r>
      <w:proofErr w:type="gramEnd"/>
      <w:r>
        <w:rPr>
          <w:rFonts w:hint="eastAsia"/>
          <w:sz w:val="28"/>
          <w:szCs w:val="28"/>
        </w:rPr>
        <w:t>）者，應以平面式為之，指墓碑不得高於地面三十</w:t>
      </w:r>
      <w:proofErr w:type="gramStart"/>
      <w:r>
        <w:rPr>
          <w:rFonts w:hint="eastAsia"/>
          <w:sz w:val="28"/>
          <w:szCs w:val="28"/>
        </w:rPr>
        <w:t>公分，且墓頂</w:t>
      </w:r>
      <w:proofErr w:type="gramEnd"/>
      <w:r>
        <w:rPr>
          <w:rFonts w:hint="eastAsia"/>
          <w:sz w:val="28"/>
          <w:szCs w:val="28"/>
        </w:rPr>
        <w:t>與地面齊平之埋葬方式。</w:t>
      </w:r>
      <w:r>
        <w:rPr>
          <w:sz w:val="28"/>
          <w:szCs w:val="28"/>
        </w:rPr>
        <w:t xml:space="preserve"> </w:t>
      </w:r>
    </w:p>
    <w:p w:rsidR="00D030AB" w:rsidRDefault="00D030AB" w:rsidP="00D030AB">
      <w:pPr>
        <w:pStyle w:val="Default"/>
        <w:rPr>
          <w:sz w:val="28"/>
          <w:szCs w:val="28"/>
        </w:rPr>
      </w:pPr>
      <w:r>
        <w:rPr>
          <w:rFonts w:hint="eastAsia"/>
          <w:sz w:val="28"/>
          <w:szCs w:val="28"/>
        </w:rPr>
        <w:t>第七條</w:t>
      </w:r>
      <w:r>
        <w:rPr>
          <w:sz w:val="28"/>
          <w:szCs w:val="28"/>
        </w:rPr>
        <w:t xml:space="preserve"> </w:t>
      </w:r>
      <w:r>
        <w:rPr>
          <w:rFonts w:hint="eastAsia"/>
          <w:sz w:val="28"/>
          <w:szCs w:val="28"/>
        </w:rPr>
        <w:t>在公墓</w:t>
      </w:r>
      <w:proofErr w:type="gramStart"/>
      <w:r>
        <w:rPr>
          <w:rFonts w:hint="eastAsia"/>
          <w:sz w:val="28"/>
          <w:szCs w:val="28"/>
        </w:rPr>
        <w:t>內營葬者</w:t>
      </w:r>
      <w:proofErr w:type="gramEnd"/>
      <w:r>
        <w:rPr>
          <w:rFonts w:hint="eastAsia"/>
          <w:sz w:val="28"/>
          <w:szCs w:val="28"/>
        </w:rPr>
        <w:t>，</w:t>
      </w:r>
      <w:proofErr w:type="gramStart"/>
      <w:r>
        <w:rPr>
          <w:rFonts w:hint="eastAsia"/>
          <w:sz w:val="28"/>
          <w:szCs w:val="28"/>
        </w:rPr>
        <w:t>其墓頂至高</w:t>
      </w:r>
      <w:proofErr w:type="gramEnd"/>
      <w:r>
        <w:rPr>
          <w:rFonts w:hint="eastAsia"/>
          <w:sz w:val="28"/>
          <w:szCs w:val="28"/>
        </w:rPr>
        <w:t>不得超過地面一百五十公分以上，</w:t>
      </w:r>
      <w:proofErr w:type="gramStart"/>
      <w:r>
        <w:rPr>
          <w:rFonts w:hint="eastAsia"/>
          <w:sz w:val="28"/>
          <w:szCs w:val="28"/>
        </w:rPr>
        <w:t>棺面應</w:t>
      </w:r>
      <w:proofErr w:type="gramEnd"/>
      <w:r>
        <w:rPr>
          <w:rFonts w:hint="eastAsia"/>
          <w:sz w:val="28"/>
          <w:szCs w:val="28"/>
        </w:rPr>
        <w:t>深入地面七十公分以下，傳染病死亡者應在一百二十公分以下，墓穴並應嚴密</w:t>
      </w:r>
      <w:proofErr w:type="gramStart"/>
      <w:r>
        <w:rPr>
          <w:rFonts w:hint="eastAsia"/>
          <w:sz w:val="28"/>
          <w:szCs w:val="28"/>
        </w:rPr>
        <w:t>封固。</w:t>
      </w:r>
      <w:proofErr w:type="gramEnd"/>
      <w:r>
        <w:rPr>
          <w:sz w:val="28"/>
          <w:szCs w:val="28"/>
        </w:rPr>
        <w:t xml:space="preserve"> </w:t>
      </w:r>
    </w:p>
    <w:p w:rsidR="00A60B4E" w:rsidRPr="00A60B4E" w:rsidRDefault="00A60B4E" w:rsidP="00A60B4E">
      <w:pPr>
        <w:pStyle w:val="Default"/>
        <w:rPr>
          <w:sz w:val="28"/>
          <w:szCs w:val="28"/>
        </w:rPr>
      </w:pPr>
      <w:r w:rsidRPr="00A60B4E">
        <w:rPr>
          <w:rFonts w:hint="eastAsia"/>
          <w:sz w:val="28"/>
          <w:szCs w:val="28"/>
        </w:rPr>
        <w:t>第八條</w:t>
      </w:r>
      <w:r>
        <w:rPr>
          <w:rFonts w:hint="eastAsia"/>
          <w:sz w:val="28"/>
          <w:szCs w:val="28"/>
        </w:rPr>
        <w:t xml:space="preserve"> </w:t>
      </w:r>
      <w:r w:rsidRPr="00A60B4E">
        <w:rPr>
          <w:rFonts w:hint="eastAsia"/>
          <w:sz w:val="28"/>
          <w:szCs w:val="28"/>
        </w:rPr>
        <w:t>亡者生前設籍或住所於本鄉，公墓之收費標準如下：</w:t>
      </w:r>
    </w:p>
    <w:p w:rsidR="00A60B4E" w:rsidRPr="00A60B4E" w:rsidRDefault="00A60B4E" w:rsidP="00A60B4E">
      <w:pPr>
        <w:pStyle w:val="Default"/>
        <w:rPr>
          <w:sz w:val="28"/>
          <w:szCs w:val="28"/>
        </w:rPr>
      </w:pPr>
      <w:r w:rsidRPr="00A60B4E">
        <w:rPr>
          <w:rFonts w:hint="eastAsia"/>
          <w:sz w:val="28"/>
          <w:szCs w:val="28"/>
        </w:rPr>
        <w:t>一、土葬收費新台幣二千元整。</w:t>
      </w:r>
    </w:p>
    <w:p w:rsidR="00A60B4E" w:rsidRPr="00A60B4E" w:rsidRDefault="00A60B4E" w:rsidP="00A60B4E">
      <w:pPr>
        <w:pStyle w:val="Default"/>
        <w:rPr>
          <w:sz w:val="28"/>
          <w:szCs w:val="28"/>
        </w:rPr>
      </w:pPr>
      <w:r w:rsidRPr="00A60B4E">
        <w:rPr>
          <w:rFonts w:hint="eastAsia"/>
          <w:sz w:val="28"/>
          <w:szCs w:val="28"/>
        </w:rPr>
        <w:t>二、</w:t>
      </w:r>
      <w:proofErr w:type="gramStart"/>
      <w:r w:rsidRPr="00A60B4E">
        <w:rPr>
          <w:rFonts w:hint="eastAsia"/>
          <w:sz w:val="28"/>
          <w:szCs w:val="28"/>
        </w:rPr>
        <w:t>單棺收費</w:t>
      </w:r>
      <w:proofErr w:type="gramEnd"/>
      <w:r w:rsidRPr="00A60B4E">
        <w:rPr>
          <w:rFonts w:hint="eastAsia"/>
          <w:sz w:val="28"/>
          <w:szCs w:val="28"/>
        </w:rPr>
        <w:t>新臺幣二千元整。</w:t>
      </w:r>
    </w:p>
    <w:p w:rsidR="00A60B4E" w:rsidRPr="00A60B4E" w:rsidRDefault="00A60B4E" w:rsidP="00A60B4E">
      <w:pPr>
        <w:pStyle w:val="Default"/>
        <w:rPr>
          <w:sz w:val="28"/>
          <w:szCs w:val="28"/>
        </w:rPr>
      </w:pPr>
      <w:r w:rsidRPr="00A60B4E">
        <w:rPr>
          <w:rFonts w:hint="eastAsia"/>
          <w:sz w:val="28"/>
          <w:szCs w:val="28"/>
        </w:rPr>
        <w:t>三、兩</w:t>
      </w:r>
      <w:proofErr w:type="gramStart"/>
      <w:r w:rsidRPr="00A60B4E">
        <w:rPr>
          <w:rFonts w:hint="eastAsia"/>
          <w:sz w:val="28"/>
          <w:szCs w:val="28"/>
        </w:rPr>
        <w:t>棺</w:t>
      </w:r>
      <w:proofErr w:type="gramEnd"/>
      <w:r w:rsidRPr="00A60B4E">
        <w:rPr>
          <w:rFonts w:hint="eastAsia"/>
          <w:sz w:val="28"/>
          <w:szCs w:val="28"/>
        </w:rPr>
        <w:t>以上合葬者每增加</w:t>
      </w:r>
      <w:proofErr w:type="gramStart"/>
      <w:r w:rsidRPr="00A60B4E">
        <w:rPr>
          <w:rFonts w:hint="eastAsia"/>
          <w:sz w:val="28"/>
          <w:szCs w:val="28"/>
        </w:rPr>
        <w:t>一</w:t>
      </w:r>
      <w:proofErr w:type="gramEnd"/>
      <w:r w:rsidRPr="00A60B4E">
        <w:rPr>
          <w:rFonts w:hint="eastAsia"/>
          <w:sz w:val="28"/>
          <w:szCs w:val="28"/>
        </w:rPr>
        <w:t>棺，加收新臺幣一千元整。</w:t>
      </w:r>
    </w:p>
    <w:p w:rsidR="00A60B4E" w:rsidRPr="00A60B4E" w:rsidRDefault="00A60B4E" w:rsidP="00A60B4E">
      <w:pPr>
        <w:pStyle w:val="Default"/>
        <w:rPr>
          <w:sz w:val="28"/>
          <w:szCs w:val="28"/>
        </w:rPr>
      </w:pPr>
      <w:r w:rsidRPr="00A60B4E">
        <w:rPr>
          <w:rFonts w:hint="eastAsia"/>
          <w:sz w:val="28"/>
          <w:szCs w:val="28"/>
        </w:rPr>
        <w:t>四、實施</w:t>
      </w:r>
      <w:proofErr w:type="gramStart"/>
      <w:r w:rsidRPr="00A60B4E">
        <w:rPr>
          <w:rFonts w:hint="eastAsia"/>
          <w:sz w:val="28"/>
          <w:szCs w:val="28"/>
        </w:rPr>
        <w:t>樹葬或</w:t>
      </w:r>
      <w:proofErr w:type="gramEnd"/>
      <w:r w:rsidRPr="00A60B4E">
        <w:rPr>
          <w:rFonts w:hint="eastAsia"/>
          <w:sz w:val="28"/>
          <w:szCs w:val="28"/>
        </w:rPr>
        <w:t>其他本所規劃開放之多元</w:t>
      </w:r>
      <w:proofErr w:type="gramStart"/>
      <w:r w:rsidRPr="00A60B4E">
        <w:rPr>
          <w:rFonts w:hint="eastAsia"/>
          <w:sz w:val="28"/>
          <w:szCs w:val="28"/>
        </w:rPr>
        <w:t>環保葬新</w:t>
      </w:r>
      <w:proofErr w:type="gramEnd"/>
      <w:r w:rsidRPr="00A60B4E">
        <w:rPr>
          <w:rFonts w:hint="eastAsia"/>
          <w:sz w:val="28"/>
          <w:szCs w:val="28"/>
        </w:rPr>
        <w:t>臺幣一千元整。</w:t>
      </w:r>
    </w:p>
    <w:p w:rsidR="00A60B4E" w:rsidRPr="00A60B4E" w:rsidRDefault="00A60B4E" w:rsidP="00A60B4E">
      <w:pPr>
        <w:pStyle w:val="Default"/>
        <w:rPr>
          <w:sz w:val="28"/>
          <w:szCs w:val="28"/>
        </w:rPr>
      </w:pPr>
      <w:r w:rsidRPr="00A60B4E">
        <w:rPr>
          <w:rFonts w:hint="eastAsia"/>
          <w:sz w:val="28"/>
          <w:szCs w:val="28"/>
        </w:rPr>
        <w:t>五、</w:t>
      </w:r>
      <w:proofErr w:type="gramStart"/>
      <w:r w:rsidRPr="00A60B4E">
        <w:rPr>
          <w:rFonts w:hint="eastAsia"/>
          <w:sz w:val="28"/>
          <w:szCs w:val="28"/>
        </w:rPr>
        <w:t>他鄉（</w:t>
      </w:r>
      <w:proofErr w:type="gramEnd"/>
      <w:r w:rsidRPr="00A60B4E">
        <w:rPr>
          <w:rFonts w:hint="eastAsia"/>
          <w:sz w:val="28"/>
          <w:szCs w:val="28"/>
        </w:rPr>
        <w:t>鎮、市）亡者，為其申請使用</w:t>
      </w:r>
      <w:proofErr w:type="gramStart"/>
      <w:r w:rsidRPr="00A60B4E">
        <w:rPr>
          <w:rFonts w:hint="eastAsia"/>
          <w:sz w:val="28"/>
          <w:szCs w:val="28"/>
        </w:rPr>
        <w:t>墓基依</w:t>
      </w:r>
      <w:proofErr w:type="gramEnd"/>
      <w:r w:rsidRPr="00A60B4E">
        <w:rPr>
          <w:rFonts w:hint="eastAsia"/>
          <w:sz w:val="28"/>
          <w:szCs w:val="28"/>
        </w:rPr>
        <w:t>前四款收費標準加收五倍規費。</w:t>
      </w:r>
    </w:p>
    <w:p w:rsidR="00A60B4E" w:rsidRPr="00A60B4E" w:rsidRDefault="00A60B4E" w:rsidP="00A60B4E">
      <w:pPr>
        <w:pStyle w:val="Default"/>
        <w:rPr>
          <w:sz w:val="28"/>
          <w:szCs w:val="28"/>
        </w:rPr>
      </w:pPr>
      <w:r w:rsidRPr="00A60B4E">
        <w:rPr>
          <w:rFonts w:hint="eastAsia"/>
          <w:sz w:val="28"/>
          <w:szCs w:val="28"/>
        </w:rPr>
        <w:lastRenderedPageBreak/>
        <w:t>實施樹葬或其他本所規劃開放之多元環保葬，應備具下列文件，向本所申請：</w:t>
      </w:r>
    </w:p>
    <w:p w:rsidR="00A60B4E" w:rsidRPr="00A60B4E" w:rsidRDefault="00A60B4E" w:rsidP="00A60B4E">
      <w:pPr>
        <w:pStyle w:val="Default"/>
        <w:rPr>
          <w:sz w:val="28"/>
          <w:szCs w:val="28"/>
        </w:rPr>
      </w:pPr>
      <w:r w:rsidRPr="00A60B4E">
        <w:rPr>
          <w:rFonts w:hint="eastAsia"/>
          <w:sz w:val="28"/>
          <w:szCs w:val="28"/>
        </w:rPr>
        <w:t>一、申請書。</w:t>
      </w:r>
    </w:p>
    <w:p w:rsidR="00A60B4E" w:rsidRPr="00A60B4E" w:rsidRDefault="00A60B4E" w:rsidP="00A60B4E">
      <w:pPr>
        <w:pStyle w:val="Default"/>
        <w:rPr>
          <w:sz w:val="28"/>
          <w:szCs w:val="28"/>
        </w:rPr>
      </w:pPr>
      <w:r w:rsidRPr="00A60B4E">
        <w:rPr>
          <w:rFonts w:hint="eastAsia"/>
          <w:sz w:val="28"/>
          <w:szCs w:val="28"/>
        </w:rPr>
        <w:t>二、申請人國民身分證影本。</w:t>
      </w:r>
    </w:p>
    <w:p w:rsidR="00A60B4E" w:rsidRPr="00A60B4E" w:rsidRDefault="00A60B4E" w:rsidP="00A60B4E">
      <w:pPr>
        <w:pStyle w:val="Default"/>
        <w:rPr>
          <w:sz w:val="28"/>
          <w:szCs w:val="28"/>
        </w:rPr>
      </w:pPr>
      <w:r w:rsidRPr="00A60B4E">
        <w:rPr>
          <w:rFonts w:hint="eastAsia"/>
          <w:sz w:val="28"/>
          <w:szCs w:val="28"/>
        </w:rPr>
        <w:t>三、火化許可證明及骨灰再處理證明書。</w:t>
      </w:r>
    </w:p>
    <w:p w:rsidR="00A60B4E" w:rsidRPr="00A60B4E" w:rsidRDefault="00A60B4E" w:rsidP="00A60B4E">
      <w:pPr>
        <w:pStyle w:val="Default"/>
        <w:rPr>
          <w:sz w:val="28"/>
          <w:szCs w:val="28"/>
        </w:rPr>
      </w:pPr>
      <w:r w:rsidRPr="00A60B4E">
        <w:rPr>
          <w:rFonts w:hint="eastAsia"/>
          <w:sz w:val="28"/>
          <w:szCs w:val="28"/>
        </w:rPr>
        <w:t>四、骨灰拋</w:t>
      </w:r>
      <w:proofErr w:type="gramStart"/>
      <w:r w:rsidRPr="00A60B4E">
        <w:rPr>
          <w:rFonts w:hint="eastAsia"/>
          <w:sz w:val="28"/>
          <w:szCs w:val="28"/>
        </w:rPr>
        <w:t>灑或植存</w:t>
      </w:r>
      <w:proofErr w:type="gramEnd"/>
      <w:r w:rsidRPr="00A60B4E">
        <w:rPr>
          <w:rFonts w:hint="eastAsia"/>
          <w:sz w:val="28"/>
          <w:szCs w:val="28"/>
        </w:rPr>
        <w:t>方式說明書。</w:t>
      </w:r>
    </w:p>
    <w:p w:rsidR="00A60B4E" w:rsidRPr="00A60B4E" w:rsidRDefault="00A60B4E" w:rsidP="00A60B4E">
      <w:pPr>
        <w:pStyle w:val="Default"/>
        <w:rPr>
          <w:sz w:val="28"/>
          <w:szCs w:val="28"/>
        </w:rPr>
      </w:pPr>
      <w:r w:rsidRPr="00A60B4E">
        <w:rPr>
          <w:rFonts w:hint="eastAsia"/>
          <w:sz w:val="28"/>
          <w:szCs w:val="28"/>
        </w:rPr>
        <w:t>五、亡者之配偶或有行為能力直系血親之同意書。</w:t>
      </w:r>
    </w:p>
    <w:p w:rsidR="00A60B4E" w:rsidRPr="00A60B4E" w:rsidRDefault="00A60B4E" w:rsidP="00A60B4E">
      <w:pPr>
        <w:pStyle w:val="Default"/>
        <w:rPr>
          <w:sz w:val="28"/>
          <w:szCs w:val="28"/>
        </w:rPr>
      </w:pPr>
      <w:r w:rsidRPr="00A60B4E">
        <w:rPr>
          <w:rFonts w:hint="eastAsia"/>
          <w:sz w:val="28"/>
          <w:szCs w:val="28"/>
        </w:rPr>
        <w:t>六、其他經政府機關指定之文件。</w:t>
      </w:r>
    </w:p>
    <w:p w:rsidR="00D030AB" w:rsidRPr="00400439" w:rsidRDefault="00A60B4E" w:rsidP="00A60B4E">
      <w:pPr>
        <w:pStyle w:val="Default"/>
        <w:rPr>
          <w:sz w:val="28"/>
          <w:szCs w:val="28"/>
        </w:rPr>
      </w:pPr>
      <w:r w:rsidRPr="00A60B4E">
        <w:rPr>
          <w:rFonts w:hint="eastAsia"/>
          <w:sz w:val="28"/>
          <w:szCs w:val="28"/>
        </w:rPr>
        <w:t>前項</w:t>
      </w:r>
      <w:proofErr w:type="gramStart"/>
      <w:r w:rsidRPr="00A60B4E">
        <w:rPr>
          <w:rFonts w:hint="eastAsia"/>
          <w:sz w:val="28"/>
          <w:szCs w:val="28"/>
        </w:rPr>
        <w:t>申請以亡者</w:t>
      </w:r>
      <w:proofErr w:type="gramEnd"/>
      <w:r w:rsidRPr="00A60B4E">
        <w:rPr>
          <w:rFonts w:hint="eastAsia"/>
          <w:sz w:val="28"/>
          <w:szCs w:val="28"/>
        </w:rPr>
        <w:t>之配偶或有行為能力之直系血親為限。</w:t>
      </w:r>
    </w:p>
    <w:p w:rsidR="00A60B4E" w:rsidRPr="00A60B4E" w:rsidRDefault="00A60B4E" w:rsidP="00A60B4E">
      <w:pPr>
        <w:pStyle w:val="Default"/>
        <w:rPr>
          <w:sz w:val="28"/>
          <w:szCs w:val="28"/>
        </w:rPr>
      </w:pPr>
      <w:r w:rsidRPr="00A60B4E">
        <w:rPr>
          <w:rFonts w:hint="eastAsia"/>
          <w:sz w:val="28"/>
          <w:szCs w:val="28"/>
        </w:rPr>
        <w:t>第九條</w:t>
      </w:r>
      <w:r>
        <w:rPr>
          <w:rFonts w:hint="eastAsia"/>
          <w:sz w:val="28"/>
          <w:szCs w:val="28"/>
        </w:rPr>
        <w:t xml:space="preserve"> </w:t>
      </w:r>
      <w:r w:rsidRPr="00A60B4E">
        <w:rPr>
          <w:rFonts w:hint="eastAsia"/>
          <w:sz w:val="28"/>
          <w:szCs w:val="28"/>
        </w:rPr>
        <w:t>有下列情事之</w:t>
      </w:r>
      <w:proofErr w:type="gramStart"/>
      <w:r w:rsidRPr="00A60B4E">
        <w:rPr>
          <w:rFonts w:hint="eastAsia"/>
          <w:sz w:val="28"/>
          <w:szCs w:val="28"/>
        </w:rPr>
        <w:t>一</w:t>
      </w:r>
      <w:proofErr w:type="gramEnd"/>
      <w:r w:rsidRPr="00A60B4E">
        <w:rPr>
          <w:rFonts w:hint="eastAsia"/>
          <w:sz w:val="28"/>
          <w:szCs w:val="28"/>
        </w:rPr>
        <w:t>者，應檢附相關證明文件，經本所核可後，得減免使用費，但以本所</w:t>
      </w:r>
      <w:proofErr w:type="gramStart"/>
      <w:r w:rsidRPr="00A60B4E">
        <w:rPr>
          <w:rFonts w:hint="eastAsia"/>
          <w:sz w:val="28"/>
          <w:szCs w:val="28"/>
        </w:rPr>
        <w:t>指定墓基為限</w:t>
      </w:r>
      <w:proofErr w:type="gramEnd"/>
      <w:r w:rsidRPr="00A60B4E">
        <w:rPr>
          <w:rFonts w:hint="eastAsia"/>
          <w:sz w:val="28"/>
          <w:szCs w:val="28"/>
        </w:rPr>
        <w:t>，不得任意選擇。</w:t>
      </w:r>
    </w:p>
    <w:p w:rsidR="00A60B4E" w:rsidRPr="00A60B4E" w:rsidRDefault="00A60B4E" w:rsidP="00A60B4E">
      <w:pPr>
        <w:pStyle w:val="Default"/>
        <w:rPr>
          <w:sz w:val="28"/>
          <w:szCs w:val="28"/>
        </w:rPr>
      </w:pPr>
      <w:r w:rsidRPr="00A60B4E">
        <w:rPr>
          <w:rFonts w:hint="eastAsia"/>
          <w:sz w:val="28"/>
          <w:szCs w:val="28"/>
        </w:rPr>
        <w:t>一、亡者生前設籍或住所於本鄉，具備軍警、消防人員、民防人員身份或係參與民防業務義警、義消，因公殉職，運回埋葬者，免收各項費用。</w:t>
      </w:r>
    </w:p>
    <w:p w:rsidR="00A60B4E" w:rsidRPr="00A60B4E" w:rsidRDefault="00A60B4E" w:rsidP="00A60B4E">
      <w:pPr>
        <w:pStyle w:val="Default"/>
        <w:rPr>
          <w:sz w:val="28"/>
          <w:szCs w:val="28"/>
        </w:rPr>
      </w:pPr>
      <w:r w:rsidRPr="00A60B4E">
        <w:rPr>
          <w:rFonts w:hint="eastAsia"/>
          <w:sz w:val="28"/>
          <w:szCs w:val="28"/>
        </w:rPr>
        <w:t>二、亡者生前設籍或住所於本鄉，經南投縣政府列冊有案之低收入戶戶內共同生活之人口，免收各項費用。</w:t>
      </w:r>
    </w:p>
    <w:p w:rsidR="00A60B4E" w:rsidRPr="00A60B4E" w:rsidRDefault="00A60B4E" w:rsidP="00A60B4E">
      <w:pPr>
        <w:pStyle w:val="Default"/>
        <w:rPr>
          <w:sz w:val="28"/>
          <w:szCs w:val="28"/>
        </w:rPr>
      </w:pPr>
      <w:r w:rsidRPr="00A60B4E">
        <w:rPr>
          <w:rFonts w:hint="eastAsia"/>
          <w:sz w:val="28"/>
          <w:szCs w:val="28"/>
        </w:rPr>
        <w:t>三、</w:t>
      </w:r>
      <w:proofErr w:type="gramStart"/>
      <w:r w:rsidRPr="00A60B4E">
        <w:rPr>
          <w:rFonts w:hint="eastAsia"/>
          <w:sz w:val="28"/>
          <w:szCs w:val="28"/>
        </w:rPr>
        <w:t>前款亡者</w:t>
      </w:r>
      <w:proofErr w:type="gramEnd"/>
      <w:r w:rsidRPr="00A60B4E">
        <w:rPr>
          <w:rFonts w:hint="eastAsia"/>
          <w:sz w:val="28"/>
          <w:szCs w:val="28"/>
        </w:rPr>
        <w:t>之配偶、直系血親、三親等內之旁系血親、二親等內之姻親雖非同戶共同生活之人，縱使設籍其他鄉鎮，但具低收入戶身份，亦得免收各項費用。</w:t>
      </w:r>
    </w:p>
    <w:p w:rsidR="00A60B4E" w:rsidRPr="00A60B4E" w:rsidRDefault="00A60B4E" w:rsidP="00A60B4E">
      <w:pPr>
        <w:pStyle w:val="Default"/>
        <w:rPr>
          <w:sz w:val="28"/>
          <w:szCs w:val="28"/>
        </w:rPr>
      </w:pPr>
      <w:r w:rsidRPr="00A60B4E">
        <w:rPr>
          <w:rFonts w:hint="eastAsia"/>
          <w:sz w:val="28"/>
          <w:szCs w:val="28"/>
        </w:rPr>
        <w:lastRenderedPageBreak/>
        <w:t>四、亡者生前設籍或住所於本鄉，生前本身具有中低收入戶、身心障礙身分，使用費減半。</w:t>
      </w:r>
    </w:p>
    <w:p w:rsidR="00A60B4E" w:rsidRPr="00A60B4E" w:rsidRDefault="00A60B4E" w:rsidP="00A60B4E">
      <w:pPr>
        <w:pStyle w:val="Default"/>
        <w:rPr>
          <w:sz w:val="28"/>
          <w:szCs w:val="28"/>
        </w:rPr>
      </w:pPr>
      <w:r w:rsidRPr="00A60B4E">
        <w:rPr>
          <w:rFonts w:hint="eastAsia"/>
          <w:sz w:val="28"/>
          <w:szCs w:val="28"/>
        </w:rPr>
        <w:t>五、於本鄉轄內死亡，無人認領之屍體，免收各項費用。</w:t>
      </w:r>
    </w:p>
    <w:p w:rsidR="00D030AB" w:rsidRPr="00400439" w:rsidRDefault="00A60B4E" w:rsidP="00A60B4E">
      <w:pPr>
        <w:pStyle w:val="Default"/>
        <w:rPr>
          <w:sz w:val="28"/>
          <w:szCs w:val="28"/>
        </w:rPr>
      </w:pPr>
      <w:r w:rsidRPr="00A60B4E">
        <w:rPr>
          <w:rFonts w:hint="eastAsia"/>
          <w:sz w:val="28"/>
          <w:szCs w:val="28"/>
        </w:rPr>
        <w:t>六、基地因規劃更新或變更用途時，須遷移用地之墳墓者，免收各項費用。</w:t>
      </w:r>
      <w:r w:rsidR="00D030AB" w:rsidRPr="00400439">
        <w:rPr>
          <w:rFonts w:hint="eastAsia"/>
          <w:sz w:val="28"/>
          <w:szCs w:val="28"/>
        </w:rPr>
        <w:t xml:space="preserve"> </w:t>
      </w:r>
    </w:p>
    <w:p w:rsidR="00D030AB" w:rsidRPr="00400439" w:rsidRDefault="00D030AB" w:rsidP="00D030AB">
      <w:pPr>
        <w:pStyle w:val="Default"/>
        <w:rPr>
          <w:sz w:val="28"/>
          <w:szCs w:val="28"/>
        </w:rPr>
      </w:pPr>
      <w:r w:rsidRPr="00400439">
        <w:rPr>
          <w:rFonts w:hint="eastAsia"/>
          <w:sz w:val="28"/>
          <w:szCs w:val="28"/>
        </w:rPr>
        <w:t xml:space="preserve">第十條 凡經申請核准使用者，限於一個月內辦理埋葬，尚有因故不使用時已繳費用，以無息退還申請人。但逾一個月未聲明退還者，不予退還。 </w:t>
      </w:r>
    </w:p>
    <w:p w:rsidR="00D030AB" w:rsidRPr="00400439" w:rsidRDefault="00D030AB" w:rsidP="00D030AB">
      <w:pPr>
        <w:pStyle w:val="Default"/>
        <w:rPr>
          <w:sz w:val="28"/>
          <w:szCs w:val="28"/>
        </w:rPr>
      </w:pPr>
      <w:r w:rsidRPr="00400439">
        <w:rPr>
          <w:rFonts w:hint="eastAsia"/>
          <w:sz w:val="28"/>
          <w:szCs w:val="28"/>
        </w:rPr>
        <w:t>第三章 納骨灰（</w:t>
      </w:r>
      <w:proofErr w:type="gramStart"/>
      <w:r w:rsidRPr="00400439">
        <w:rPr>
          <w:rFonts w:hint="eastAsia"/>
          <w:sz w:val="28"/>
          <w:szCs w:val="28"/>
        </w:rPr>
        <w:t>骸</w:t>
      </w:r>
      <w:proofErr w:type="gramEnd"/>
      <w:r w:rsidRPr="00400439">
        <w:rPr>
          <w:rFonts w:hint="eastAsia"/>
          <w:sz w:val="28"/>
          <w:szCs w:val="28"/>
        </w:rPr>
        <w:t xml:space="preserve">）設施之使用 </w:t>
      </w:r>
    </w:p>
    <w:p w:rsidR="00D030AB" w:rsidRPr="00400439" w:rsidRDefault="00D030AB" w:rsidP="00D030AB">
      <w:pPr>
        <w:pStyle w:val="Default"/>
        <w:rPr>
          <w:sz w:val="28"/>
          <w:szCs w:val="28"/>
        </w:rPr>
      </w:pPr>
      <w:r w:rsidRPr="00400439">
        <w:rPr>
          <w:rFonts w:hint="eastAsia"/>
          <w:sz w:val="28"/>
          <w:szCs w:val="28"/>
        </w:rPr>
        <w:t xml:space="preserve">第十一條 凡使用本納骨灰（骸）設施者，應附亡者及申請人戶籍謄本，死亡證明書、 </w:t>
      </w:r>
      <w:r w:rsidR="00CC192E">
        <w:rPr>
          <w:rFonts w:hint="eastAsia"/>
          <w:sz w:val="28"/>
          <w:szCs w:val="28"/>
        </w:rPr>
        <w:t>起掘證明書、遷葬證明書（或火化證明書）等相關文件，</w:t>
      </w:r>
      <w:bookmarkStart w:id="0" w:name="_GoBack"/>
      <w:bookmarkEnd w:id="0"/>
      <w:r w:rsidRPr="00400439">
        <w:rPr>
          <w:rFonts w:hint="eastAsia"/>
          <w:sz w:val="28"/>
          <w:szCs w:val="28"/>
        </w:rPr>
        <w:t xml:space="preserve">向本所填據申請書辦理許可手續，並繳納使用規費後始得安置。 </w:t>
      </w:r>
    </w:p>
    <w:p w:rsidR="00D030AB" w:rsidRPr="00400439" w:rsidRDefault="00D030AB" w:rsidP="00D030AB">
      <w:pPr>
        <w:pStyle w:val="Default"/>
        <w:rPr>
          <w:sz w:val="28"/>
          <w:szCs w:val="28"/>
        </w:rPr>
      </w:pPr>
      <w:r w:rsidRPr="00400439">
        <w:rPr>
          <w:rFonts w:hint="eastAsia"/>
          <w:sz w:val="28"/>
          <w:szCs w:val="28"/>
        </w:rPr>
        <w:t>第十二條 凡經核准使用者，限於一個月內將骨灰（</w:t>
      </w:r>
      <w:proofErr w:type="gramStart"/>
      <w:r w:rsidRPr="00400439">
        <w:rPr>
          <w:rFonts w:hint="eastAsia"/>
          <w:sz w:val="28"/>
          <w:szCs w:val="28"/>
        </w:rPr>
        <w:t>骸</w:t>
      </w:r>
      <w:proofErr w:type="gramEnd"/>
      <w:r w:rsidRPr="00400439">
        <w:rPr>
          <w:rFonts w:hint="eastAsia"/>
          <w:sz w:val="28"/>
          <w:szCs w:val="28"/>
        </w:rPr>
        <w:t xml:space="preserve">）安置，尚有因故不使用時已繳費用，以無息退還申請人。但逾一個月未聲明退還者，不予退還。 </w:t>
      </w:r>
    </w:p>
    <w:p w:rsidR="00A60B4E" w:rsidRPr="00A60B4E" w:rsidRDefault="00A60B4E" w:rsidP="00A60B4E">
      <w:pPr>
        <w:pStyle w:val="Default"/>
        <w:rPr>
          <w:sz w:val="28"/>
          <w:szCs w:val="28"/>
        </w:rPr>
      </w:pPr>
      <w:r w:rsidRPr="00A60B4E">
        <w:rPr>
          <w:rFonts w:hint="eastAsia"/>
          <w:sz w:val="28"/>
          <w:szCs w:val="28"/>
        </w:rPr>
        <w:t>第十三條 使用</w:t>
      </w:r>
      <w:proofErr w:type="gramStart"/>
      <w:r w:rsidRPr="00A60B4E">
        <w:rPr>
          <w:rFonts w:hint="eastAsia"/>
          <w:sz w:val="28"/>
          <w:szCs w:val="28"/>
        </w:rPr>
        <w:t>本鄉納骨灰</w:t>
      </w:r>
      <w:proofErr w:type="gramEnd"/>
      <w:r w:rsidRPr="00A60B4E">
        <w:rPr>
          <w:rFonts w:hint="eastAsia"/>
          <w:sz w:val="28"/>
          <w:szCs w:val="28"/>
        </w:rPr>
        <w:t>（</w:t>
      </w:r>
      <w:proofErr w:type="gramStart"/>
      <w:r w:rsidRPr="00A60B4E">
        <w:rPr>
          <w:rFonts w:hint="eastAsia"/>
          <w:sz w:val="28"/>
          <w:szCs w:val="28"/>
        </w:rPr>
        <w:t>骸</w:t>
      </w:r>
      <w:proofErr w:type="gramEnd"/>
      <w:r w:rsidRPr="00A60B4E">
        <w:rPr>
          <w:rFonts w:hint="eastAsia"/>
          <w:sz w:val="28"/>
          <w:szCs w:val="28"/>
        </w:rPr>
        <w:t>）設施之收費標準如下：</w:t>
      </w:r>
    </w:p>
    <w:p w:rsidR="00A60B4E" w:rsidRPr="00A60B4E" w:rsidRDefault="00A60B4E" w:rsidP="00A60B4E">
      <w:pPr>
        <w:pStyle w:val="Default"/>
        <w:rPr>
          <w:sz w:val="28"/>
          <w:szCs w:val="28"/>
        </w:rPr>
      </w:pPr>
      <w:r w:rsidRPr="00A60B4E">
        <w:rPr>
          <w:rFonts w:hint="eastAsia"/>
          <w:sz w:val="28"/>
          <w:szCs w:val="28"/>
        </w:rPr>
        <w:t>一、骨灰：新臺幣伍仟元。</w:t>
      </w:r>
    </w:p>
    <w:p w:rsidR="0005068B" w:rsidRDefault="00A60B4E" w:rsidP="00A60B4E">
      <w:pPr>
        <w:pStyle w:val="Default"/>
        <w:rPr>
          <w:sz w:val="28"/>
          <w:szCs w:val="28"/>
        </w:rPr>
      </w:pPr>
      <w:r w:rsidRPr="00A60B4E">
        <w:rPr>
          <w:rFonts w:hint="eastAsia"/>
          <w:sz w:val="28"/>
          <w:szCs w:val="28"/>
        </w:rPr>
        <w:t>二、骨骸：新臺幣伍仟元。</w:t>
      </w:r>
    </w:p>
    <w:p w:rsidR="00A60B4E" w:rsidRPr="00A60B4E" w:rsidRDefault="00A60B4E" w:rsidP="00A60B4E">
      <w:pPr>
        <w:pStyle w:val="Default"/>
        <w:rPr>
          <w:sz w:val="28"/>
          <w:szCs w:val="28"/>
        </w:rPr>
      </w:pPr>
      <w:r w:rsidRPr="00A60B4E">
        <w:rPr>
          <w:rFonts w:hint="eastAsia"/>
          <w:sz w:val="28"/>
          <w:szCs w:val="28"/>
        </w:rPr>
        <w:lastRenderedPageBreak/>
        <w:t>三、前二款所規定使用規費係以亡者生前設籍或住所於本鄉為原則，他鄉（鎮、市）亡者，申請人為其申請使用，收費增加五倍。</w:t>
      </w:r>
    </w:p>
    <w:p w:rsidR="00A60B4E" w:rsidRPr="00A60B4E" w:rsidRDefault="00A60B4E" w:rsidP="00A60B4E">
      <w:pPr>
        <w:pStyle w:val="Default"/>
        <w:rPr>
          <w:sz w:val="28"/>
          <w:szCs w:val="28"/>
        </w:rPr>
      </w:pPr>
      <w:r w:rsidRPr="00A60B4E">
        <w:rPr>
          <w:rFonts w:hint="eastAsia"/>
          <w:sz w:val="28"/>
          <w:szCs w:val="28"/>
        </w:rPr>
        <w:t>第十四條</w:t>
      </w:r>
      <w:r>
        <w:rPr>
          <w:rFonts w:hint="eastAsia"/>
          <w:sz w:val="28"/>
          <w:szCs w:val="28"/>
        </w:rPr>
        <w:t xml:space="preserve"> </w:t>
      </w:r>
      <w:r w:rsidRPr="00A60B4E">
        <w:rPr>
          <w:rFonts w:hint="eastAsia"/>
          <w:sz w:val="28"/>
          <w:szCs w:val="28"/>
        </w:rPr>
        <w:t>有下列情事之</w:t>
      </w:r>
      <w:proofErr w:type="gramStart"/>
      <w:r w:rsidRPr="00A60B4E">
        <w:rPr>
          <w:rFonts w:hint="eastAsia"/>
          <w:sz w:val="28"/>
          <w:szCs w:val="28"/>
        </w:rPr>
        <w:t>一</w:t>
      </w:r>
      <w:proofErr w:type="gramEnd"/>
      <w:r w:rsidRPr="00A60B4E">
        <w:rPr>
          <w:rFonts w:hint="eastAsia"/>
          <w:sz w:val="28"/>
          <w:szCs w:val="28"/>
        </w:rPr>
        <w:t>者，應檢附相關證明文件，經本所核可後，得減免使用費，但以本所指定納骨灰（</w:t>
      </w:r>
      <w:proofErr w:type="gramStart"/>
      <w:r w:rsidRPr="00A60B4E">
        <w:rPr>
          <w:rFonts w:hint="eastAsia"/>
          <w:sz w:val="28"/>
          <w:szCs w:val="28"/>
        </w:rPr>
        <w:t>骸</w:t>
      </w:r>
      <w:proofErr w:type="gramEnd"/>
      <w:r w:rsidRPr="00A60B4E">
        <w:rPr>
          <w:rFonts w:hint="eastAsia"/>
          <w:sz w:val="28"/>
          <w:szCs w:val="28"/>
        </w:rPr>
        <w:t>）設施為限，不得任意選擇。</w:t>
      </w:r>
    </w:p>
    <w:p w:rsidR="00A60B4E" w:rsidRPr="00A60B4E" w:rsidRDefault="00A60B4E" w:rsidP="00A60B4E">
      <w:pPr>
        <w:pStyle w:val="Default"/>
        <w:rPr>
          <w:sz w:val="28"/>
          <w:szCs w:val="28"/>
        </w:rPr>
      </w:pPr>
      <w:r w:rsidRPr="00A60B4E">
        <w:rPr>
          <w:rFonts w:hint="eastAsia"/>
          <w:sz w:val="28"/>
          <w:szCs w:val="28"/>
        </w:rPr>
        <w:t>一、亡者生前設籍或住所於本鄉，具備軍警、消防人員、民防人員身份或係參與民防業務義警、義消，因公殉職，經火化</w:t>
      </w:r>
      <w:proofErr w:type="gramStart"/>
      <w:r w:rsidRPr="00A60B4E">
        <w:rPr>
          <w:rFonts w:hint="eastAsia"/>
          <w:sz w:val="28"/>
          <w:szCs w:val="28"/>
        </w:rPr>
        <w:t>運回者</w:t>
      </w:r>
      <w:proofErr w:type="gramEnd"/>
      <w:r w:rsidRPr="00A60B4E">
        <w:rPr>
          <w:rFonts w:hint="eastAsia"/>
          <w:sz w:val="28"/>
          <w:szCs w:val="28"/>
        </w:rPr>
        <w:t>，免收各項費用。</w:t>
      </w:r>
    </w:p>
    <w:p w:rsidR="00A60B4E" w:rsidRPr="00A60B4E" w:rsidRDefault="00A60B4E" w:rsidP="00A60B4E">
      <w:pPr>
        <w:pStyle w:val="Default"/>
        <w:rPr>
          <w:sz w:val="28"/>
          <w:szCs w:val="28"/>
        </w:rPr>
      </w:pPr>
      <w:r w:rsidRPr="00A60B4E">
        <w:rPr>
          <w:rFonts w:hint="eastAsia"/>
          <w:sz w:val="28"/>
          <w:szCs w:val="28"/>
        </w:rPr>
        <w:t>二、亡者生前設籍或住所於本鄉，經南投縣政府列冊有案之低收入戶戶內共同生活之人口免收各項費用。</w:t>
      </w:r>
    </w:p>
    <w:p w:rsidR="00A60B4E" w:rsidRPr="00A60B4E" w:rsidRDefault="00A60B4E" w:rsidP="00A60B4E">
      <w:pPr>
        <w:pStyle w:val="Default"/>
        <w:rPr>
          <w:sz w:val="28"/>
          <w:szCs w:val="28"/>
        </w:rPr>
      </w:pPr>
      <w:r w:rsidRPr="00A60B4E">
        <w:rPr>
          <w:rFonts w:hint="eastAsia"/>
          <w:sz w:val="28"/>
          <w:szCs w:val="28"/>
        </w:rPr>
        <w:t>三、</w:t>
      </w:r>
      <w:proofErr w:type="gramStart"/>
      <w:r w:rsidRPr="00A60B4E">
        <w:rPr>
          <w:rFonts w:hint="eastAsia"/>
          <w:sz w:val="28"/>
          <w:szCs w:val="28"/>
        </w:rPr>
        <w:t>前款亡者</w:t>
      </w:r>
      <w:proofErr w:type="gramEnd"/>
      <w:r w:rsidRPr="00A60B4E">
        <w:rPr>
          <w:rFonts w:hint="eastAsia"/>
          <w:sz w:val="28"/>
          <w:szCs w:val="28"/>
        </w:rPr>
        <w:t>之配偶、直系血親、三親等內之旁系血親、二親等內之姻親雖非同戶共同生活之人，縱使設籍其他鄉鎮，但具低收入戶身份，亦得免收各項費用。</w:t>
      </w:r>
    </w:p>
    <w:p w:rsidR="00A60B4E" w:rsidRPr="00A60B4E" w:rsidRDefault="00A60B4E" w:rsidP="00A60B4E">
      <w:pPr>
        <w:pStyle w:val="Default"/>
        <w:rPr>
          <w:sz w:val="28"/>
          <w:szCs w:val="28"/>
        </w:rPr>
      </w:pPr>
      <w:r w:rsidRPr="00A60B4E">
        <w:rPr>
          <w:rFonts w:hint="eastAsia"/>
          <w:sz w:val="28"/>
          <w:szCs w:val="28"/>
        </w:rPr>
        <w:t>四、亡者生前設籍或住所於本鄉，生前本身具有中低收入戶、身心障礙身分，使用費減半。</w:t>
      </w:r>
    </w:p>
    <w:p w:rsidR="00A60B4E" w:rsidRPr="00A60B4E" w:rsidRDefault="00A60B4E" w:rsidP="00A60B4E">
      <w:pPr>
        <w:pStyle w:val="Default"/>
        <w:rPr>
          <w:sz w:val="28"/>
          <w:szCs w:val="28"/>
        </w:rPr>
      </w:pPr>
      <w:r w:rsidRPr="00A60B4E">
        <w:rPr>
          <w:rFonts w:hint="eastAsia"/>
          <w:sz w:val="28"/>
          <w:szCs w:val="28"/>
        </w:rPr>
        <w:t>五、於本鄉轄內死亡，無人認領之屍體，免收各項費用。</w:t>
      </w:r>
    </w:p>
    <w:p w:rsidR="00A60B4E" w:rsidRDefault="00A60B4E" w:rsidP="00A60B4E">
      <w:pPr>
        <w:pStyle w:val="Default"/>
        <w:rPr>
          <w:sz w:val="28"/>
          <w:szCs w:val="28"/>
        </w:rPr>
      </w:pPr>
      <w:r w:rsidRPr="00A60B4E">
        <w:rPr>
          <w:rFonts w:hint="eastAsia"/>
          <w:sz w:val="28"/>
          <w:szCs w:val="28"/>
        </w:rPr>
        <w:t>六、基地因規劃更新或變更用途時，須遷移用地之墳墓者，免收各項費用。</w:t>
      </w:r>
    </w:p>
    <w:p w:rsidR="00D030AB" w:rsidRPr="00400439" w:rsidRDefault="00D030AB" w:rsidP="00A60B4E">
      <w:pPr>
        <w:pStyle w:val="Default"/>
        <w:rPr>
          <w:sz w:val="28"/>
          <w:szCs w:val="28"/>
        </w:rPr>
      </w:pPr>
      <w:r w:rsidRPr="00400439">
        <w:rPr>
          <w:rFonts w:hint="eastAsia"/>
          <w:sz w:val="28"/>
          <w:szCs w:val="28"/>
        </w:rPr>
        <w:t>第四章 公墓及納骨灰（</w:t>
      </w:r>
      <w:proofErr w:type="gramStart"/>
      <w:r w:rsidRPr="00400439">
        <w:rPr>
          <w:rFonts w:hint="eastAsia"/>
          <w:sz w:val="28"/>
          <w:szCs w:val="28"/>
        </w:rPr>
        <w:t>骸</w:t>
      </w:r>
      <w:proofErr w:type="gramEnd"/>
      <w:r w:rsidRPr="00400439">
        <w:rPr>
          <w:rFonts w:hint="eastAsia"/>
          <w:sz w:val="28"/>
          <w:szCs w:val="28"/>
        </w:rPr>
        <w:t xml:space="preserve">）設施之管理 </w:t>
      </w:r>
    </w:p>
    <w:p w:rsidR="00D030AB" w:rsidRPr="00400439" w:rsidRDefault="00D030AB" w:rsidP="00D030AB">
      <w:pPr>
        <w:pStyle w:val="Default"/>
        <w:rPr>
          <w:sz w:val="28"/>
          <w:szCs w:val="28"/>
        </w:rPr>
      </w:pPr>
      <w:r w:rsidRPr="00400439">
        <w:rPr>
          <w:rFonts w:hint="eastAsia"/>
          <w:sz w:val="28"/>
          <w:szCs w:val="28"/>
        </w:rPr>
        <w:t>第十五條 本所為管理公墓及納骨灰（</w:t>
      </w:r>
      <w:proofErr w:type="gramStart"/>
      <w:r w:rsidRPr="00400439">
        <w:rPr>
          <w:rFonts w:hint="eastAsia"/>
          <w:sz w:val="28"/>
          <w:szCs w:val="28"/>
        </w:rPr>
        <w:t>骸</w:t>
      </w:r>
      <w:proofErr w:type="gramEnd"/>
      <w:r w:rsidRPr="00400439">
        <w:rPr>
          <w:rFonts w:hint="eastAsia"/>
          <w:sz w:val="28"/>
          <w:szCs w:val="28"/>
        </w:rPr>
        <w:t>）設施得置管理員若干人，</w:t>
      </w:r>
      <w:r w:rsidRPr="00400439">
        <w:rPr>
          <w:rFonts w:hint="eastAsia"/>
          <w:sz w:val="28"/>
          <w:szCs w:val="28"/>
        </w:rPr>
        <w:lastRenderedPageBreak/>
        <w:t>必要時得僱用臨時人員，司墓地巡視、會</w:t>
      </w:r>
      <w:proofErr w:type="gramStart"/>
      <w:r w:rsidRPr="00400439">
        <w:rPr>
          <w:rFonts w:hint="eastAsia"/>
          <w:sz w:val="28"/>
          <w:szCs w:val="28"/>
        </w:rPr>
        <w:t>勘</w:t>
      </w:r>
      <w:proofErr w:type="gramEnd"/>
      <w:r w:rsidRPr="00400439">
        <w:rPr>
          <w:rFonts w:hint="eastAsia"/>
          <w:sz w:val="28"/>
          <w:szCs w:val="28"/>
        </w:rPr>
        <w:t>、違法查報及納骨灰（</w:t>
      </w:r>
      <w:proofErr w:type="gramStart"/>
      <w:r w:rsidRPr="00400439">
        <w:rPr>
          <w:rFonts w:hint="eastAsia"/>
          <w:sz w:val="28"/>
          <w:szCs w:val="28"/>
        </w:rPr>
        <w:t>骸</w:t>
      </w:r>
      <w:proofErr w:type="gramEnd"/>
      <w:r w:rsidRPr="00400439">
        <w:rPr>
          <w:rFonts w:hint="eastAsia"/>
          <w:sz w:val="28"/>
          <w:szCs w:val="28"/>
        </w:rPr>
        <w:t xml:space="preserve">）設施管理、環境維護之責。 </w:t>
      </w:r>
    </w:p>
    <w:p w:rsidR="00D030AB" w:rsidRPr="00400439" w:rsidRDefault="00D030AB" w:rsidP="00D030AB">
      <w:pPr>
        <w:pStyle w:val="Default"/>
        <w:rPr>
          <w:sz w:val="28"/>
          <w:szCs w:val="28"/>
        </w:rPr>
      </w:pPr>
      <w:r w:rsidRPr="00400439">
        <w:rPr>
          <w:rFonts w:hint="eastAsia"/>
          <w:sz w:val="28"/>
          <w:szCs w:val="28"/>
        </w:rPr>
        <w:t>第十六條 公墓納骨灰（</w:t>
      </w:r>
      <w:proofErr w:type="gramStart"/>
      <w:r w:rsidRPr="00400439">
        <w:rPr>
          <w:rFonts w:hint="eastAsia"/>
          <w:sz w:val="28"/>
          <w:szCs w:val="28"/>
        </w:rPr>
        <w:t>骸</w:t>
      </w:r>
      <w:proofErr w:type="gramEnd"/>
      <w:r w:rsidRPr="00400439">
        <w:rPr>
          <w:rFonts w:hint="eastAsia"/>
          <w:sz w:val="28"/>
          <w:szCs w:val="28"/>
        </w:rPr>
        <w:t xml:space="preserve">）設施管理員及工人應忠於職守，不得有違法循私、舞弊瀆職行為。 </w:t>
      </w:r>
    </w:p>
    <w:p w:rsidR="00D030AB" w:rsidRPr="00400439" w:rsidRDefault="00D030AB" w:rsidP="00D030AB">
      <w:pPr>
        <w:pStyle w:val="Default"/>
        <w:rPr>
          <w:sz w:val="28"/>
          <w:szCs w:val="28"/>
        </w:rPr>
      </w:pPr>
      <w:r w:rsidRPr="00400439">
        <w:rPr>
          <w:rFonts w:hint="eastAsia"/>
          <w:sz w:val="28"/>
          <w:szCs w:val="28"/>
        </w:rPr>
        <w:t>第十七條 公墓及納骨灰（骸）設施由管理員設立登記簿管理並將其申請資料造冊檢送公所永久保存彙整並登記下列事項</w:t>
      </w:r>
      <w:r w:rsidR="00EA4285">
        <w:rPr>
          <w:rFonts w:hint="eastAsia"/>
          <w:sz w:val="28"/>
          <w:szCs w:val="28"/>
        </w:rPr>
        <w:t>；</w:t>
      </w:r>
      <w:r w:rsidRPr="00400439">
        <w:rPr>
          <w:rFonts w:hint="eastAsia"/>
          <w:sz w:val="28"/>
          <w:szCs w:val="28"/>
        </w:rPr>
        <w:t xml:space="preserve">公墓納骨堂設立登記簿，永久保存分別登記下列事項： </w:t>
      </w:r>
    </w:p>
    <w:p w:rsidR="00D030AB" w:rsidRPr="00400439" w:rsidRDefault="00D030AB" w:rsidP="00D030AB">
      <w:pPr>
        <w:pStyle w:val="Default"/>
        <w:rPr>
          <w:sz w:val="28"/>
          <w:szCs w:val="28"/>
        </w:rPr>
      </w:pPr>
      <w:r w:rsidRPr="00400439">
        <w:rPr>
          <w:rFonts w:hint="eastAsia"/>
          <w:sz w:val="28"/>
          <w:szCs w:val="28"/>
        </w:rPr>
        <w:t>一、</w:t>
      </w:r>
      <w:proofErr w:type="gramStart"/>
      <w:r w:rsidRPr="00400439">
        <w:rPr>
          <w:rFonts w:hint="eastAsia"/>
          <w:sz w:val="28"/>
          <w:szCs w:val="28"/>
        </w:rPr>
        <w:t>受葬者</w:t>
      </w:r>
      <w:proofErr w:type="gramEnd"/>
      <w:r w:rsidRPr="00400439">
        <w:rPr>
          <w:rFonts w:hint="eastAsia"/>
          <w:sz w:val="28"/>
          <w:szCs w:val="28"/>
        </w:rPr>
        <w:t xml:space="preserve">之姓名、性別、出生地及出生、死亡年月日。 </w:t>
      </w:r>
    </w:p>
    <w:p w:rsidR="00D030AB" w:rsidRPr="00400439" w:rsidRDefault="00D030AB" w:rsidP="00D030AB">
      <w:pPr>
        <w:pStyle w:val="Default"/>
        <w:rPr>
          <w:sz w:val="28"/>
          <w:szCs w:val="28"/>
        </w:rPr>
      </w:pPr>
      <w:r w:rsidRPr="00400439">
        <w:rPr>
          <w:rFonts w:hint="eastAsia"/>
          <w:sz w:val="28"/>
          <w:szCs w:val="28"/>
        </w:rPr>
        <w:t>二、</w:t>
      </w:r>
      <w:proofErr w:type="gramStart"/>
      <w:r w:rsidRPr="00400439">
        <w:rPr>
          <w:rFonts w:hint="eastAsia"/>
          <w:sz w:val="28"/>
          <w:szCs w:val="28"/>
        </w:rPr>
        <w:t>示範墓基之</w:t>
      </w:r>
      <w:proofErr w:type="gramEnd"/>
      <w:r w:rsidRPr="00400439">
        <w:rPr>
          <w:rFonts w:hint="eastAsia"/>
          <w:sz w:val="28"/>
          <w:szCs w:val="28"/>
        </w:rPr>
        <w:t>墓區編號、納骨堂</w:t>
      </w:r>
      <w:proofErr w:type="gramStart"/>
      <w:r w:rsidRPr="00400439">
        <w:rPr>
          <w:rFonts w:hint="eastAsia"/>
          <w:sz w:val="28"/>
          <w:szCs w:val="28"/>
        </w:rPr>
        <w:t>之層別</w:t>
      </w:r>
      <w:proofErr w:type="gramEnd"/>
      <w:r w:rsidRPr="00400439">
        <w:rPr>
          <w:rFonts w:hint="eastAsia"/>
          <w:sz w:val="28"/>
          <w:szCs w:val="28"/>
        </w:rPr>
        <w:t>編號</w:t>
      </w:r>
      <w:proofErr w:type="gramStart"/>
      <w:r w:rsidRPr="00400439">
        <w:rPr>
          <w:rFonts w:hint="eastAsia"/>
          <w:sz w:val="28"/>
          <w:szCs w:val="28"/>
        </w:rPr>
        <w:t>及進堂日期</w:t>
      </w:r>
      <w:proofErr w:type="gramEnd"/>
      <w:r w:rsidRPr="00400439">
        <w:rPr>
          <w:rFonts w:hint="eastAsia"/>
          <w:sz w:val="28"/>
          <w:szCs w:val="28"/>
        </w:rPr>
        <w:t xml:space="preserve">。 </w:t>
      </w:r>
    </w:p>
    <w:p w:rsidR="00D030AB" w:rsidRPr="00400439" w:rsidRDefault="00D030AB" w:rsidP="00D030AB">
      <w:pPr>
        <w:pStyle w:val="Default"/>
        <w:rPr>
          <w:sz w:val="28"/>
          <w:szCs w:val="28"/>
        </w:rPr>
      </w:pPr>
      <w:r w:rsidRPr="00400439">
        <w:rPr>
          <w:rFonts w:hint="eastAsia"/>
          <w:sz w:val="28"/>
          <w:szCs w:val="28"/>
        </w:rPr>
        <w:t>三、申請者或存放者（埋葬者）之姓名、國民身分證統一編號、出生地、住址、電話號碼及</w:t>
      </w:r>
      <w:proofErr w:type="gramStart"/>
      <w:r w:rsidRPr="00400439">
        <w:rPr>
          <w:rFonts w:hint="eastAsia"/>
          <w:sz w:val="28"/>
          <w:szCs w:val="28"/>
        </w:rPr>
        <w:t>與受葬者</w:t>
      </w:r>
      <w:proofErr w:type="gramEnd"/>
      <w:r w:rsidRPr="00400439">
        <w:rPr>
          <w:rFonts w:hint="eastAsia"/>
          <w:sz w:val="28"/>
          <w:szCs w:val="28"/>
        </w:rPr>
        <w:t xml:space="preserve">之關係。 </w:t>
      </w:r>
    </w:p>
    <w:p w:rsidR="00D030AB" w:rsidRPr="00400439" w:rsidRDefault="00D030AB" w:rsidP="00D030AB">
      <w:pPr>
        <w:pStyle w:val="Default"/>
        <w:rPr>
          <w:sz w:val="28"/>
          <w:szCs w:val="28"/>
        </w:rPr>
      </w:pPr>
      <w:r w:rsidRPr="00400439">
        <w:rPr>
          <w:rFonts w:hint="eastAsia"/>
          <w:sz w:val="28"/>
          <w:szCs w:val="28"/>
        </w:rPr>
        <w:t xml:space="preserve">第十八條 </w:t>
      </w:r>
      <w:proofErr w:type="gramStart"/>
      <w:r w:rsidRPr="00400439">
        <w:rPr>
          <w:rFonts w:hint="eastAsia"/>
          <w:sz w:val="28"/>
          <w:szCs w:val="28"/>
        </w:rPr>
        <w:t>營葬或起掘</w:t>
      </w:r>
      <w:proofErr w:type="gramEnd"/>
      <w:r w:rsidRPr="00400439">
        <w:rPr>
          <w:rFonts w:hint="eastAsia"/>
          <w:sz w:val="28"/>
          <w:szCs w:val="28"/>
        </w:rPr>
        <w:t>骨骸不得破壞墓園內任何設施及毀損、踰越他人墳墓，並應保持墓區整潔，自行清理廢棄物</w:t>
      </w:r>
      <w:proofErr w:type="gramStart"/>
      <w:r w:rsidRPr="00400439">
        <w:rPr>
          <w:rFonts w:hint="eastAsia"/>
          <w:sz w:val="28"/>
          <w:szCs w:val="28"/>
        </w:rPr>
        <w:t>及墓基整</w:t>
      </w:r>
      <w:proofErr w:type="gramEnd"/>
      <w:r w:rsidRPr="00400439">
        <w:rPr>
          <w:rFonts w:hint="eastAsia"/>
          <w:sz w:val="28"/>
          <w:szCs w:val="28"/>
        </w:rPr>
        <w:t>平，違反者應於限期內改善，屆期仍未改善者，依相關法令處罰，</w:t>
      </w:r>
      <w:proofErr w:type="gramStart"/>
      <w:r w:rsidRPr="00400439">
        <w:rPr>
          <w:rFonts w:hint="eastAsia"/>
          <w:sz w:val="28"/>
          <w:szCs w:val="28"/>
        </w:rPr>
        <w:t>併</w:t>
      </w:r>
      <w:proofErr w:type="gramEnd"/>
      <w:r w:rsidRPr="00400439">
        <w:rPr>
          <w:rFonts w:hint="eastAsia"/>
          <w:sz w:val="28"/>
          <w:szCs w:val="28"/>
        </w:rPr>
        <w:t>由本所逕行</w:t>
      </w:r>
      <w:proofErr w:type="gramStart"/>
      <w:r w:rsidRPr="00400439">
        <w:rPr>
          <w:rFonts w:hint="eastAsia"/>
          <w:sz w:val="28"/>
          <w:szCs w:val="28"/>
        </w:rPr>
        <w:t>僱工代</w:t>
      </w:r>
      <w:proofErr w:type="gramEnd"/>
      <w:r w:rsidRPr="00400439">
        <w:rPr>
          <w:rFonts w:hint="eastAsia"/>
          <w:sz w:val="28"/>
          <w:szCs w:val="28"/>
        </w:rPr>
        <w:t>為清理，所需費用</w:t>
      </w:r>
      <w:proofErr w:type="gramStart"/>
      <w:r w:rsidRPr="00400439">
        <w:rPr>
          <w:rFonts w:hint="eastAsia"/>
          <w:sz w:val="28"/>
          <w:szCs w:val="28"/>
        </w:rPr>
        <w:t>向營葬者或墓主徵收</w:t>
      </w:r>
      <w:proofErr w:type="gramEnd"/>
      <w:r w:rsidRPr="00400439">
        <w:rPr>
          <w:rFonts w:hint="eastAsia"/>
          <w:sz w:val="28"/>
          <w:szCs w:val="28"/>
        </w:rPr>
        <w:t xml:space="preserve">之。 </w:t>
      </w:r>
    </w:p>
    <w:p w:rsidR="00D030AB" w:rsidRPr="00400439" w:rsidRDefault="00D030AB" w:rsidP="00D030AB">
      <w:pPr>
        <w:pStyle w:val="Default"/>
        <w:rPr>
          <w:sz w:val="28"/>
          <w:szCs w:val="28"/>
        </w:rPr>
      </w:pPr>
      <w:r w:rsidRPr="00400439">
        <w:rPr>
          <w:rFonts w:hint="eastAsia"/>
          <w:sz w:val="28"/>
          <w:szCs w:val="28"/>
        </w:rPr>
        <w:t>第十九條 公墓供埋葬屍體或骨灰（</w:t>
      </w:r>
      <w:proofErr w:type="gramStart"/>
      <w:r w:rsidRPr="00400439">
        <w:rPr>
          <w:rFonts w:hint="eastAsia"/>
          <w:sz w:val="28"/>
          <w:szCs w:val="28"/>
        </w:rPr>
        <w:t>骸</w:t>
      </w:r>
      <w:proofErr w:type="gramEnd"/>
      <w:r w:rsidRPr="00400439">
        <w:rPr>
          <w:rFonts w:hint="eastAsia"/>
          <w:sz w:val="28"/>
          <w:szCs w:val="28"/>
        </w:rPr>
        <w:t xml:space="preserve">）使用，不得申請其他用途使用。 </w:t>
      </w:r>
    </w:p>
    <w:p w:rsidR="00D030AB" w:rsidRPr="00400439" w:rsidRDefault="00D030AB" w:rsidP="00D030AB">
      <w:pPr>
        <w:pStyle w:val="Default"/>
        <w:rPr>
          <w:sz w:val="28"/>
          <w:szCs w:val="28"/>
        </w:rPr>
      </w:pPr>
      <w:r w:rsidRPr="00400439">
        <w:rPr>
          <w:rFonts w:hint="eastAsia"/>
          <w:sz w:val="28"/>
          <w:szCs w:val="28"/>
        </w:rPr>
        <w:t>第二十條 公墓</w:t>
      </w:r>
      <w:proofErr w:type="gramStart"/>
      <w:r w:rsidRPr="00400439">
        <w:rPr>
          <w:rFonts w:hint="eastAsia"/>
          <w:sz w:val="28"/>
          <w:szCs w:val="28"/>
        </w:rPr>
        <w:t>墓</w:t>
      </w:r>
      <w:proofErr w:type="gramEnd"/>
      <w:r w:rsidRPr="00400439">
        <w:rPr>
          <w:rFonts w:hint="eastAsia"/>
          <w:sz w:val="28"/>
          <w:szCs w:val="28"/>
        </w:rPr>
        <w:t>基之使用年限以九年為限</w:t>
      </w:r>
      <w:proofErr w:type="gramStart"/>
      <w:r w:rsidRPr="00400439">
        <w:rPr>
          <w:rFonts w:hint="eastAsia"/>
          <w:sz w:val="28"/>
          <w:szCs w:val="28"/>
        </w:rPr>
        <w:t>（</w:t>
      </w:r>
      <w:proofErr w:type="gramEnd"/>
      <w:r w:rsidRPr="00400439">
        <w:rPr>
          <w:rFonts w:hint="eastAsia"/>
          <w:sz w:val="28"/>
          <w:szCs w:val="28"/>
        </w:rPr>
        <w:t>已設置鄉納骨灰</w:t>
      </w:r>
      <w:proofErr w:type="gramStart"/>
      <w:r w:rsidRPr="00400439">
        <w:rPr>
          <w:rFonts w:hint="eastAsia"/>
          <w:sz w:val="28"/>
          <w:szCs w:val="28"/>
        </w:rPr>
        <w:t>（骸）</w:t>
      </w:r>
      <w:proofErr w:type="gramEnd"/>
      <w:r w:rsidRPr="00400439">
        <w:rPr>
          <w:rFonts w:hint="eastAsia"/>
          <w:sz w:val="28"/>
          <w:szCs w:val="28"/>
        </w:rPr>
        <w:t>設施後</w:t>
      </w:r>
      <w:proofErr w:type="gramStart"/>
      <w:r w:rsidRPr="00400439">
        <w:rPr>
          <w:rFonts w:hint="eastAsia"/>
          <w:sz w:val="28"/>
          <w:szCs w:val="28"/>
        </w:rPr>
        <w:t>）</w:t>
      </w:r>
      <w:proofErr w:type="gramEnd"/>
      <w:r w:rsidRPr="00400439">
        <w:rPr>
          <w:rFonts w:hint="eastAsia"/>
          <w:sz w:val="28"/>
          <w:szCs w:val="28"/>
        </w:rPr>
        <w:t>，期限屆滿前一個</w:t>
      </w:r>
      <w:proofErr w:type="gramStart"/>
      <w:r w:rsidRPr="00400439">
        <w:rPr>
          <w:rFonts w:hint="eastAsia"/>
          <w:sz w:val="28"/>
          <w:szCs w:val="28"/>
        </w:rPr>
        <w:t>月墓主</w:t>
      </w:r>
      <w:proofErr w:type="gramEnd"/>
      <w:r w:rsidRPr="00400439">
        <w:rPr>
          <w:rFonts w:hint="eastAsia"/>
          <w:sz w:val="28"/>
          <w:szCs w:val="28"/>
        </w:rPr>
        <w:t>應自行</w:t>
      </w:r>
      <w:proofErr w:type="gramStart"/>
      <w:r w:rsidRPr="00400439">
        <w:rPr>
          <w:rFonts w:hint="eastAsia"/>
          <w:sz w:val="28"/>
          <w:szCs w:val="28"/>
        </w:rPr>
        <w:t>掘起洗骨</w:t>
      </w:r>
      <w:proofErr w:type="gramEnd"/>
      <w:r w:rsidRPr="00400439">
        <w:rPr>
          <w:rFonts w:hint="eastAsia"/>
          <w:sz w:val="28"/>
          <w:szCs w:val="28"/>
        </w:rPr>
        <w:t>、晒乾、消毒。</w:t>
      </w:r>
      <w:proofErr w:type="gramStart"/>
      <w:r w:rsidRPr="00400439">
        <w:rPr>
          <w:rFonts w:hint="eastAsia"/>
          <w:sz w:val="28"/>
          <w:szCs w:val="28"/>
        </w:rPr>
        <w:t>原</w:t>
      </w:r>
      <w:r w:rsidRPr="00400439">
        <w:rPr>
          <w:rFonts w:hint="eastAsia"/>
          <w:sz w:val="28"/>
          <w:szCs w:val="28"/>
        </w:rPr>
        <w:lastRenderedPageBreak/>
        <w:t>墓基</w:t>
      </w:r>
      <w:proofErr w:type="gramEnd"/>
      <w:r w:rsidRPr="00400439">
        <w:rPr>
          <w:rFonts w:hint="eastAsia"/>
          <w:sz w:val="28"/>
          <w:szCs w:val="28"/>
        </w:rPr>
        <w:t>無條件收回，逾期</w:t>
      </w:r>
      <w:proofErr w:type="gramStart"/>
      <w:r w:rsidRPr="00400439">
        <w:rPr>
          <w:rFonts w:hint="eastAsia"/>
          <w:sz w:val="28"/>
          <w:szCs w:val="28"/>
        </w:rPr>
        <w:t>不</w:t>
      </w:r>
      <w:proofErr w:type="gramEnd"/>
      <w:r w:rsidRPr="00400439">
        <w:rPr>
          <w:rFonts w:hint="eastAsia"/>
          <w:sz w:val="28"/>
          <w:szCs w:val="28"/>
        </w:rPr>
        <w:t>遷葬者其墳墓得依照「</w:t>
      </w:r>
      <w:proofErr w:type="gramStart"/>
      <w:r w:rsidRPr="00400439">
        <w:rPr>
          <w:rFonts w:hint="eastAsia"/>
          <w:sz w:val="28"/>
          <w:szCs w:val="28"/>
        </w:rPr>
        <w:t>無主墓</w:t>
      </w:r>
      <w:proofErr w:type="gramEnd"/>
      <w:r w:rsidRPr="00400439">
        <w:rPr>
          <w:rFonts w:hint="eastAsia"/>
          <w:sz w:val="28"/>
          <w:szCs w:val="28"/>
        </w:rPr>
        <w:t>」之相關規定處理。使用期限屆滿</w:t>
      </w:r>
      <w:proofErr w:type="gramStart"/>
      <w:r w:rsidRPr="00400439">
        <w:rPr>
          <w:rFonts w:hint="eastAsia"/>
          <w:sz w:val="28"/>
          <w:szCs w:val="28"/>
        </w:rPr>
        <w:t>起掘洗骨時</w:t>
      </w:r>
      <w:proofErr w:type="gramEnd"/>
      <w:r w:rsidRPr="00400439">
        <w:rPr>
          <w:rFonts w:hint="eastAsia"/>
          <w:sz w:val="28"/>
          <w:szCs w:val="28"/>
        </w:rPr>
        <w:t>，如發現屍體尚未</w:t>
      </w:r>
      <w:proofErr w:type="gramStart"/>
      <w:r w:rsidRPr="00400439">
        <w:rPr>
          <w:rFonts w:hint="eastAsia"/>
          <w:sz w:val="28"/>
          <w:szCs w:val="28"/>
        </w:rPr>
        <w:t>腐盡（蔭屍</w:t>
      </w:r>
      <w:proofErr w:type="gramEnd"/>
      <w:r w:rsidRPr="00400439">
        <w:rPr>
          <w:rFonts w:hint="eastAsia"/>
          <w:sz w:val="28"/>
          <w:szCs w:val="28"/>
        </w:rPr>
        <w:t>），得申請延長一年</w:t>
      </w:r>
      <w:proofErr w:type="gramStart"/>
      <w:r w:rsidRPr="00400439">
        <w:rPr>
          <w:rFonts w:hint="eastAsia"/>
          <w:sz w:val="28"/>
          <w:szCs w:val="28"/>
        </w:rPr>
        <w:t>再起掘</w:t>
      </w:r>
      <w:proofErr w:type="gramEnd"/>
      <w:r w:rsidRPr="00400439">
        <w:rPr>
          <w:rFonts w:hint="eastAsia"/>
          <w:sz w:val="28"/>
          <w:szCs w:val="28"/>
        </w:rPr>
        <w:t xml:space="preserve">。 </w:t>
      </w:r>
    </w:p>
    <w:p w:rsidR="00D030AB" w:rsidRPr="00400439" w:rsidRDefault="00D030AB" w:rsidP="00D030AB">
      <w:pPr>
        <w:pStyle w:val="Default"/>
        <w:rPr>
          <w:sz w:val="28"/>
          <w:szCs w:val="28"/>
        </w:rPr>
      </w:pPr>
      <w:r w:rsidRPr="00400439">
        <w:rPr>
          <w:rFonts w:hint="eastAsia"/>
          <w:sz w:val="28"/>
          <w:szCs w:val="28"/>
        </w:rPr>
        <w:t xml:space="preserve">第二十一條 公墓嚴禁下列之行為： </w:t>
      </w:r>
    </w:p>
    <w:p w:rsidR="00D030AB" w:rsidRPr="00400439" w:rsidRDefault="00D030AB" w:rsidP="00D030AB">
      <w:pPr>
        <w:pStyle w:val="Default"/>
        <w:rPr>
          <w:sz w:val="28"/>
          <w:szCs w:val="28"/>
        </w:rPr>
      </w:pPr>
      <w:r w:rsidRPr="00400439">
        <w:rPr>
          <w:rFonts w:hint="eastAsia"/>
          <w:sz w:val="28"/>
          <w:szCs w:val="28"/>
        </w:rPr>
        <w:t>一、</w:t>
      </w:r>
      <w:proofErr w:type="gramStart"/>
      <w:r w:rsidRPr="00400439">
        <w:rPr>
          <w:rFonts w:hint="eastAsia"/>
          <w:sz w:val="28"/>
          <w:szCs w:val="28"/>
        </w:rPr>
        <w:t>偷葬</w:t>
      </w:r>
      <w:proofErr w:type="gramEnd"/>
      <w:r w:rsidRPr="00400439">
        <w:rPr>
          <w:rFonts w:hint="eastAsia"/>
          <w:sz w:val="28"/>
          <w:szCs w:val="28"/>
        </w:rPr>
        <w:t xml:space="preserve">、盜墓。 </w:t>
      </w:r>
    </w:p>
    <w:p w:rsidR="00D030AB" w:rsidRPr="00400439" w:rsidRDefault="00D030AB" w:rsidP="00D030AB">
      <w:pPr>
        <w:pStyle w:val="Default"/>
        <w:rPr>
          <w:sz w:val="28"/>
          <w:szCs w:val="28"/>
        </w:rPr>
      </w:pPr>
      <w:r w:rsidRPr="00400439">
        <w:rPr>
          <w:rFonts w:hint="eastAsia"/>
          <w:sz w:val="28"/>
          <w:szCs w:val="28"/>
        </w:rPr>
        <w:t>二、</w:t>
      </w:r>
      <w:proofErr w:type="gramStart"/>
      <w:r w:rsidRPr="00400439">
        <w:rPr>
          <w:rFonts w:hint="eastAsia"/>
          <w:sz w:val="28"/>
          <w:szCs w:val="28"/>
        </w:rPr>
        <w:t>露棺、露置</w:t>
      </w:r>
      <w:proofErr w:type="gramEnd"/>
      <w:r w:rsidRPr="00400439">
        <w:rPr>
          <w:rFonts w:hint="eastAsia"/>
          <w:sz w:val="28"/>
          <w:szCs w:val="28"/>
        </w:rPr>
        <w:t xml:space="preserve">骨骸或屍體暨法定傳染病未經火化者。 </w:t>
      </w:r>
    </w:p>
    <w:p w:rsidR="00D030AB" w:rsidRPr="00400439" w:rsidRDefault="00D030AB" w:rsidP="00D030AB">
      <w:pPr>
        <w:pStyle w:val="Default"/>
        <w:rPr>
          <w:sz w:val="28"/>
          <w:szCs w:val="28"/>
        </w:rPr>
      </w:pPr>
      <w:r w:rsidRPr="00400439">
        <w:rPr>
          <w:rFonts w:hint="eastAsia"/>
          <w:sz w:val="28"/>
          <w:szCs w:val="28"/>
        </w:rPr>
        <w:t>三、放牧</w:t>
      </w:r>
      <w:proofErr w:type="gramStart"/>
      <w:r w:rsidRPr="00400439">
        <w:rPr>
          <w:rFonts w:hint="eastAsia"/>
          <w:sz w:val="28"/>
          <w:szCs w:val="28"/>
        </w:rPr>
        <w:t>牲畜或掘取</w:t>
      </w:r>
      <w:proofErr w:type="gramEnd"/>
      <w:r w:rsidRPr="00400439">
        <w:rPr>
          <w:rFonts w:hint="eastAsia"/>
          <w:sz w:val="28"/>
          <w:szCs w:val="28"/>
        </w:rPr>
        <w:t>泥土、草皮、侵佔墾耕、</w:t>
      </w:r>
      <w:proofErr w:type="gramStart"/>
      <w:r w:rsidRPr="00400439">
        <w:rPr>
          <w:rFonts w:hint="eastAsia"/>
          <w:sz w:val="28"/>
          <w:szCs w:val="28"/>
        </w:rPr>
        <w:t>占作他用</w:t>
      </w:r>
      <w:proofErr w:type="gramEnd"/>
      <w:r w:rsidRPr="00400439">
        <w:rPr>
          <w:rFonts w:hint="eastAsia"/>
          <w:sz w:val="28"/>
          <w:szCs w:val="28"/>
        </w:rPr>
        <w:t xml:space="preserve">等。 </w:t>
      </w:r>
    </w:p>
    <w:p w:rsidR="00D030AB" w:rsidRPr="00400439" w:rsidRDefault="00D030AB" w:rsidP="00D030AB">
      <w:pPr>
        <w:pStyle w:val="Default"/>
        <w:rPr>
          <w:sz w:val="28"/>
          <w:szCs w:val="28"/>
        </w:rPr>
      </w:pPr>
      <w:r w:rsidRPr="00400439">
        <w:rPr>
          <w:rFonts w:hint="eastAsia"/>
          <w:sz w:val="28"/>
          <w:szCs w:val="28"/>
        </w:rPr>
        <w:t xml:space="preserve">四、其他違法行為。 </w:t>
      </w:r>
    </w:p>
    <w:p w:rsidR="00D030AB" w:rsidRPr="00400439" w:rsidRDefault="00D030AB" w:rsidP="00D030AB">
      <w:pPr>
        <w:pStyle w:val="Default"/>
        <w:rPr>
          <w:sz w:val="28"/>
          <w:szCs w:val="28"/>
        </w:rPr>
      </w:pPr>
      <w:r w:rsidRPr="00400439">
        <w:rPr>
          <w:rFonts w:hint="eastAsia"/>
          <w:sz w:val="28"/>
          <w:szCs w:val="28"/>
        </w:rPr>
        <w:t xml:space="preserve">如有發現上列情事之一，公墓管理員除應制止外，並即報告本所依法究辦。 </w:t>
      </w:r>
    </w:p>
    <w:p w:rsidR="00D030AB" w:rsidRPr="00400439" w:rsidRDefault="00D030AB" w:rsidP="00D030AB">
      <w:pPr>
        <w:pStyle w:val="Default"/>
        <w:rPr>
          <w:sz w:val="28"/>
          <w:szCs w:val="28"/>
        </w:rPr>
      </w:pPr>
      <w:r w:rsidRPr="00400439">
        <w:rPr>
          <w:rFonts w:hint="eastAsia"/>
          <w:sz w:val="28"/>
          <w:szCs w:val="28"/>
        </w:rPr>
        <w:t>第二十二條 埋葬於本鄉公墓棺</w:t>
      </w:r>
      <w:proofErr w:type="gramStart"/>
      <w:r w:rsidRPr="00400439">
        <w:rPr>
          <w:rFonts w:hint="eastAsia"/>
          <w:sz w:val="28"/>
          <w:szCs w:val="28"/>
        </w:rPr>
        <w:t>柩</w:t>
      </w:r>
      <w:proofErr w:type="gramEnd"/>
      <w:r w:rsidRPr="00400439">
        <w:rPr>
          <w:rFonts w:hint="eastAsia"/>
          <w:sz w:val="28"/>
          <w:szCs w:val="28"/>
        </w:rPr>
        <w:t>或屍體非經本所核准</w:t>
      </w:r>
      <w:proofErr w:type="gramStart"/>
      <w:r w:rsidRPr="00400439">
        <w:rPr>
          <w:rFonts w:hint="eastAsia"/>
          <w:sz w:val="28"/>
          <w:szCs w:val="28"/>
        </w:rPr>
        <w:t>不得起掘</w:t>
      </w:r>
      <w:proofErr w:type="gramEnd"/>
      <w:r w:rsidRPr="00400439">
        <w:rPr>
          <w:rFonts w:hint="eastAsia"/>
          <w:sz w:val="28"/>
          <w:szCs w:val="28"/>
        </w:rPr>
        <w:t>，</w:t>
      </w:r>
      <w:proofErr w:type="gramStart"/>
      <w:r w:rsidRPr="00400439">
        <w:rPr>
          <w:rFonts w:hint="eastAsia"/>
          <w:sz w:val="28"/>
          <w:szCs w:val="28"/>
        </w:rPr>
        <w:t>申請起掘証明</w:t>
      </w:r>
      <w:proofErr w:type="gramEnd"/>
      <w:r w:rsidRPr="00400439">
        <w:rPr>
          <w:rFonts w:hint="eastAsia"/>
          <w:sz w:val="28"/>
          <w:szCs w:val="28"/>
        </w:rPr>
        <w:t>，</w:t>
      </w:r>
      <w:proofErr w:type="gramStart"/>
      <w:r w:rsidRPr="00400439">
        <w:rPr>
          <w:rFonts w:hint="eastAsia"/>
          <w:sz w:val="28"/>
          <w:szCs w:val="28"/>
        </w:rPr>
        <w:t>需附亡者</w:t>
      </w:r>
      <w:proofErr w:type="gramEnd"/>
      <w:r w:rsidRPr="00400439">
        <w:rPr>
          <w:rFonts w:hint="eastAsia"/>
          <w:sz w:val="28"/>
          <w:szCs w:val="28"/>
        </w:rPr>
        <w:t xml:space="preserve">及申請人戶籍資料。 </w:t>
      </w:r>
    </w:p>
    <w:p w:rsidR="00D030AB" w:rsidRPr="00400439" w:rsidRDefault="00D030AB" w:rsidP="00D030AB">
      <w:pPr>
        <w:pStyle w:val="Default"/>
        <w:rPr>
          <w:sz w:val="28"/>
          <w:szCs w:val="28"/>
        </w:rPr>
      </w:pPr>
      <w:r w:rsidRPr="00400439">
        <w:rPr>
          <w:rFonts w:hint="eastAsia"/>
          <w:sz w:val="28"/>
          <w:szCs w:val="28"/>
        </w:rPr>
        <w:t>第二十三條 埋葬</w:t>
      </w:r>
      <w:proofErr w:type="gramStart"/>
      <w:r w:rsidRPr="00400439">
        <w:rPr>
          <w:rFonts w:hint="eastAsia"/>
          <w:sz w:val="28"/>
          <w:szCs w:val="28"/>
        </w:rPr>
        <w:t>期間墓體</w:t>
      </w:r>
      <w:proofErr w:type="gramEnd"/>
      <w:r w:rsidRPr="00400439">
        <w:rPr>
          <w:rFonts w:hint="eastAsia"/>
          <w:sz w:val="28"/>
          <w:szCs w:val="28"/>
        </w:rPr>
        <w:t>之整修，不得增加面積及高度。公墓內之墳墓如有損壞，公墓管理員應即</w:t>
      </w:r>
      <w:proofErr w:type="gramStart"/>
      <w:r w:rsidRPr="00400439">
        <w:rPr>
          <w:rFonts w:hint="eastAsia"/>
          <w:sz w:val="28"/>
          <w:szCs w:val="28"/>
        </w:rPr>
        <w:t>通知墓主</w:t>
      </w:r>
      <w:proofErr w:type="gramEnd"/>
      <w:r w:rsidRPr="00400439">
        <w:rPr>
          <w:rFonts w:hint="eastAsia"/>
          <w:sz w:val="28"/>
          <w:szCs w:val="28"/>
        </w:rPr>
        <w:t xml:space="preserve">。 </w:t>
      </w:r>
    </w:p>
    <w:p w:rsidR="00D030AB" w:rsidRPr="00400439" w:rsidRDefault="00D030AB" w:rsidP="00D030AB">
      <w:pPr>
        <w:pStyle w:val="Default"/>
        <w:rPr>
          <w:sz w:val="28"/>
          <w:szCs w:val="28"/>
        </w:rPr>
      </w:pPr>
      <w:r w:rsidRPr="00400439">
        <w:rPr>
          <w:rFonts w:hint="eastAsia"/>
          <w:sz w:val="28"/>
          <w:szCs w:val="28"/>
        </w:rPr>
        <w:t>第二十四條 申請使用公墓、納骨灰（</w:t>
      </w:r>
      <w:proofErr w:type="gramStart"/>
      <w:r w:rsidRPr="00400439">
        <w:rPr>
          <w:rFonts w:hint="eastAsia"/>
          <w:sz w:val="28"/>
          <w:szCs w:val="28"/>
        </w:rPr>
        <w:t>骸</w:t>
      </w:r>
      <w:proofErr w:type="gramEnd"/>
      <w:r w:rsidRPr="00400439">
        <w:rPr>
          <w:rFonts w:hint="eastAsia"/>
          <w:sz w:val="28"/>
          <w:szCs w:val="28"/>
        </w:rPr>
        <w:t xml:space="preserve">）設施如遇戰爭、天災或其他不可抗力之因素而損毀，不得歸責於本所，並由本所依法處置之。 </w:t>
      </w:r>
    </w:p>
    <w:p w:rsidR="00D030AB" w:rsidRPr="00400439" w:rsidRDefault="00D030AB" w:rsidP="00D030AB">
      <w:pPr>
        <w:pStyle w:val="Default"/>
        <w:rPr>
          <w:sz w:val="28"/>
          <w:szCs w:val="28"/>
        </w:rPr>
      </w:pPr>
      <w:r w:rsidRPr="00400439">
        <w:rPr>
          <w:rFonts w:hint="eastAsia"/>
          <w:sz w:val="28"/>
          <w:szCs w:val="28"/>
        </w:rPr>
        <w:t xml:space="preserve">第五章 附則 </w:t>
      </w:r>
    </w:p>
    <w:p w:rsidR="00A60B4E" w:rsidRPr="00A60B4E" w:rsidRDefault="00A60B4E" w:rsidP="00A60B4E">
      <w:pPr>
        <w:pStyle w:val="Default"/>
        <w:rPr>
          <w:sz w:val="28"/>
          <w:szCs w:val="28"/>
        </w:rPr>
      </w:pPr>
      <w:r w:rsidRPr="00A60B4E">
        <w:rPr>
          <w:rFonts w:hint="eastAsia"/>
          <w:sz w:val="28"/>
          <w:szCs w:val="28"/>
        </w:rPr>
        <w:t xml:space="preserve">第二十五條 </w:t>
      </w:r>
      <w:r>
        <w:rPr>
          <w:rFonts w:hint="eastAsia"/>
          <w:sz w:val="28"/>
          <w:szCs w:val="28"/>
        </w:rPr>
        <w:t xml:space="preserve"> </w:t>
      </w:r>
      <w:r w:rsidRPr="00A60B4E">
        <w:rPr>
          <w:rFonts w:hint="eastAsia"/>
          <w:sz w:val="28"/>
          <w:szCs w:val="28"/>
        </w:rPr>
        <w:t>本自治條例</w:t>
      </w:r>
      <w:proofErr w:type="gramStart"/>
      <w:r w:rsidRPr="00A60B4E">
        <w:rPr>
          <w:rFonts w:hint="eastAsia"/>
          <w:sz w:val="28"/>
          <w:szCs w:val="28"/>
        </w:rPr>
        <w:t>所稱亡者</w:t>
      </w:r>
      <w:proofErr w:type="gramEnd"/>
      <w:r w:rsidRPr="00A60B4E">
        <w:rPr>
          <w:rFonts w:hint="eastAsia"/>
          <w:sz w:val="28"/>
          <w:szCs w:val="28"/>
        </w:rPr>
        <w:t>生前設籍或住所於</w:t>
      </w:r>
      <w:proofErr w:type="gramStart"/>
      <w:r w:rsidRPr="00A60B4E">
        <w:rPr>
          <w:rFonts w:hint="eastAsia"/>
          <w:sz w:val="28"/>
          <w:szCs w:val="28"/>
        </w:rPr>
        <w:t>本鄉指下列</w:t>
      </w:r>
      <w:proofErr w:type="gramEnd"/>
      <w:r w:rsidRPr="00A60B4E">
        <w:rPr>
          <w:rFonts w:hint="eastAsia"/>
          <w:sz w:val="28"/>
          <w:szCs w:val="28"/>
        </w:rPr>
        <w:t>情形之</w:t>
      </w:r>
      <w:proofErr w:type="gramStart"/>
      <w:r w:rsidRPr="00A60B4E">
        <w:rPr>
          <w:rFonts w:hint="eastAsia"/>
          <w:sz w:val="28"/>
          <w:szCs w:val="28"/>
        </w:rPr>
        <w:t>一</w:t>
      </w:r>
      <w:proofErr w:type="gramEnd"/>
      <w:r w:rsidRPr="00A60B4E">
        <w:rPr>
          <w:rFonts w:hint="eastAsia"/>
          <w:sz w:val="28"/>
          <w:szCs w:val="28"/>
        </w:rPr>
        <w:t>者：</w:t>
      </w:r>
    </w:p>
    <w:p w:rsidR="00A60B4E" w:rsidRPr="00A60B4E" w:rsidRDefault="00A60B4E" w:rsidP="00A60B4E">
      <w:pPr>
        <w:pStyle w:val="Default"/>
        <w:rPr>
          <w:sz w:val="28"/>
          <w:szCs w:val="28"/>
        </w:rPr>
      </w:pPr>
      <w:r w:rsidRPr="00A60B4E">
        <w:rPr>
          <w:rFonts w:hint="eastAsia"/>
          <w:sz w:val="28"/>
          <w:szCs w:val="28"/>
        </w:rPr>
        <w:lastRenderedPageBreak/>
        <w:t>一、除戶時已設籍</w:t>
      </w:r>
      <w:proofErr w:type="gramStart"/>
      <w:r w:rsidRPr="00A60B4E">
        <w:rPr>
          <w:rFonts w:hint="eastAsia"/>
          <w:sz w:val="28"/>
          <w:szCs w:val="28"/>
        </w:rPr>
        <w:t>本鄉者</w:t>
      </w:r>
      <w:proofErr w:type="gramEnd"/>
      <w:r w:rsidRPr="00A60B4E">
        <w:rPr>
          <w:rFonts w:hint="eastAsia"/>
          <w:sz w:val="28"/>
          <w:szCs w:val="28"/>
        </w:rPr>
        <w:t>。</w:t>
      </w:r>
    </w:p>
    <w:p w:rsidR="00A60B4E" w:rsidRPr="00A60B4E" w:rsidRDefault="00A60B4E" w:rsidP="00A60B4E">
      <w:pPr>
        <w:pStyle w:val="Default"/>
        <w:rPr>
          <w:sz w:val="28"/>
          <w:szCs w:val="28"/>
        </w:rPr>
      </w:pPr>
      <w:r w:rsidRPr="00A60B4E">
        <w:rPr>
          <w:rFonts w:hint="eastAsia"/>
          <w:sz w:val="28"/>
          <w:szCs w:val="28"/>
        </w:rPr>
        <w:t>二、</w:t>
      </w:r>
      <w:proofErr w:type="gramStart"/>
      <w:r w:rsidRPr="00A60B4E">
        <w:rPr>
          <w:rFonts w:hint="eastAsia"/>
          <w:sz w:val="28"/>
          <w:szCs w:val="28"/>
        </w:rPr>
        <w:t>亡生者</w:t>
      </w:r>
      <w:proofErr w:type="gramEnd"/>
      <w:r w:rsidRPr="00A60B4E">
        <w:rPr>
          <w:rFonts w:hint="eastAsia"/>
          <w:sz w:val="28"/>
          <w:szCs w:val="28"/>
        </w:rPr>
        <w:t>除戶時雖未設籍本鄉，但確曾在本鄉設籍之鄉民。</w:t>
      </w:r>
    </w:p>
    <w:p w:rsidR="00A60B4E" w:rsidRPr="00A60B4E" w:rsidRDefault="00A60B4E" w:rsidP="00A60B4E">
      <w:pPr>
        <w:pStyle w:val="Default"/>
        <w:rPr>
          <w:sz w:val="28"/>
          <w:szCs w:val="28"/>
        </w:rPr>
      </w:pPr>
      <w:r w:rsidRPr="00A60B4E">
        <w:rPr>
          <w:rFonts w:hint="eastAsia"/>
          <w:sz w:val="28"/>
          <w:szCs w:val="28"/>
        </w:rPr>
        <w:t>三、未符上列二款，但其確實居住於本鄉，由各村辦公室開立居住證明，並載明確實設定住所於本鄉。</w:t>
      </w:r>
    </w:p>
    <w:p w:rsidR="00A60B4E" w:rsidRPr="00A60B4E" w:rsidRDefault="00A60B4E" w:rsidP="00A60B4E">
      <w:pPr>
        <w:pStyle w:val="Default"/>
        <w:rPr>
          <w:sz w:val="28"/>
          <w:szCs w:val="28"/>
        </w:rPr>
      </w:pPr>
      <w:r w:rsidRPr="00A60B4E">
        <w:rPr>
          <w:rFonts w:hint="eastAsia"/>
          <w:sz w:val="28"/>
          <w:szCs w:val="28"/>
        </w:rPr>
        <w:t>第二十五條之</w:t>
      </w:r>
      <w:proofErr w:type="gramStart"/>
      <w:r w:rsidRPr="00A60B4E">
        <w:rPr>
          <w:rFonts w:hint="eastAsia"/>
          <w:sz w:val="28"/>
          <w:szCs w:val="28"/>
        </w:rPr>
        <w:t>一</w:t>
      </w:r>
      <w:proofErr w:type="gramEnd"/>
    </w:p>
    <w:p w:rsidR="00A60B4E" w:rsidRDefault="00A60B4E" w:rsidP="00A60B4E">
      <w:pPr>
        <w:pStyle w:val="Default"/>
        <w:rPr>
          <w:sz w:val="28"/>
          <w:szCs w:val="28"/>
        </w:rPr>
      </w:pPr>
      <w:r w:rsidRPr="00A60B4E">
        <w:rPr>
          <w:rFonts w:hint="eastAsia"/>
          <w:sz w:val="28"/>
          <w:szCs w:val="28"/>
        </w:rPr>
        <w:t>亡者生前雖未設籍本鄉，亦未有在本鄉設有住所，然其配偶符合前條規定，得凖用本條例第八條第一款至第四款、第九條、第十三條、第十四條減免收費標凖。</w:t>
      </w:r>
    </w:p>
    <w:p w:rsidR="00D030AB" w:rsidRPr="00400439" w:rsidRDefault="00D030AB" w:rsidP="00A60B4E">
      <w:pPr>
        <w:pStyle w:val="Default"/>
        <w:rPr>
          <w:sz w:val="28"/>
          <w:szCs w:val="28"/>
        </w:rPr>
      </w:pPr>
      <w:r w:rsidRPr="00400439">
        <w:rPr>
          <w:rFonts w:hint="eastAsia"/>
          <w:sz w:val="28"/>
          <w:szCs w:val="28"/>
        </w:rPr>
        <w:t>第二十六條 為有效利用土地資源，促進公墓循環利用，鼓勵火化、</w:t>
      </w:r>
      <w:proofErr w:type="gramStart"/>
      <w:r w:rsidRPr="00400439">
        <w:rPr>
          <w:rFonts w:hint="eastAsia"/>
          <w:sz w:val="28"/>
          <w:szCs w:val="28"/>
        </w:rPr>
        <w:t>起掘</w:t>
      </w:r>
      <w:proofErr w:type="gramEnd"/>
      <w:r w:rsidRPr="00400439">
        <w:rPr>
          <w:rFonts w:hint="eastAsia"/>
          <w:sz w:val="28"/>
          <w:szCs w:val="28"/>
        </w:rPr>
        <w:t xml:space="preserve">，本所得視財源辦理獎勵之方式，其獎勵辦法本所另定之。 </w:t>
      </w:r>
    </w:p>
    <w:p w:rsidR="00D030AB" w:rsidRPr="00400439" w:rsidRDefault="00D030AB" w:rsidP="00D030AB">
      <w:pPr>
        <w:pStyle w:val="Default"/>
        <w:rPr>
          <w:sz w:val="28"/>
          <w:szCs w:val="28"/>
        </w:rPr>
      </w:pPr>
      <w:r w:rsidRPr="00400439">
        <w:rPr>
          <w:rFonts w:hint="eastAsia"/>
          <w:sz w:val="28"/>
          <w:szCs w:val="28"/>
        </w:rPr>
        <w:t>第二十七條 本自治條例自公佈日期施行。</w:t>
      </w:r>
    </w:p>
    <w:p w:rsidR="00706EB9" w:rsidRPr="00D030AB" w:rsidRDefault="00706EB9"/>
    <w:sectPr w:rsidR="00706EB9" w:rsidRPr="00D030A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0AB" w:rsidRDefault="00D030AB" w:rsidP="00D030AB">
      <w:r>
        <w:separator/>
      </w:r>
    </w:p>
  </w:endnote>
  <w:endnote w:type="continuationSeparator" w:id="0">
    <w:p w:rsidR="00D030AB" w:rsidRDefault="00D030AB" w:rsidP="00D03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FF4" w:rsidRDefault="00DD2FF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5285677"/>
      <w:docPartObj>
        <w:docPartGallery w:val="Page Numbers (Bottom of Page)"/>
        <w:docPartUnique/>
      </w:docPartObj>
    </w:sdtPr>
    <w:sdtEndPr/>
    <w:sdtContent>
      <w:p w:rsidR="00DD2FF4" w:rsidRDefault="00DD2FF4">
        <w:pPr>
          <w:pStyle w:val="a5"/>
          <w:jc w:val="center"/>
        </w:pPr>
        <w:r>
          <w:fldChar w:fldCharType="begin"/>
        </w:r>
        <w:r>
          <w:instrText>PAGE   \* MERGEFORMAT</w:instrText>
        </w:r>
        <w:r>
          <w:fldChar w:fldCharType="separate"/>
        </w:r>
        <w:r w:rsidR="00CC192E" w:rsidRPr="00CC192E">
          <w:rPr>
            <w:noProof/>
            <w:lang w:val="zh-TW"/>
          </w:rPr>
          <w:t>4</w:t>
        </w:r>
        <w:r>
          <w:fldChar w:fldCharType="end"/>
        </w:r>
      </w:p>
    </w:sdtContent>
  </w:sdt>
  <w:p w:rsidR="00DD2FF4" w:rsidRDefault="00DD2FF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FF4" w:rsidRDefault="00DD2FF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0AB" w:rsidRDefault="00D030AB" w:rsidP="00D030AB">
      <w:r>
        <w:separator/>
      </w:r>
    </w:p>
  </w:footnote>
  <w:footnote w:type="continuationSeparator" w:id="0">
    <w:p w:rsidR="00D030AB" w:rsidRDefault="00D030AB" w:rsidP="00D030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FF4" w:rsidRDefault="00DD2FF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FF4" w:rsidRDefault="00DD2FF4">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FF4" w:rsidRDefault="00DD2FF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512"/>
    <w:rsid w:val="0005068B"/>
    <w:rsid w:val="001C2512"/>
    <w:rsid w:val="001C6289"/>
    <w:rsid w:val="0043280B"/>
    <w:rsid w:val="0065227D"/>
    <w:rsid w:val="00706EB9"/>
    <w:rsid w:val="0095384D"/>
    <w:rsid w:val="00A60B4E"/>
    <w:rsid w:val="00B4349E"/>
    <w:rsid w:val="00CC192E"/>
    <w:rsid w:val="00D030AB"/>
    <w:rsid w:val="00DD2FF4"/>
    <w:rsid w:val="00EA42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0AB"/>
    <w:pPr>
      <w:tabs>
        <w:tab w:val="center" w:pos="4153"/>
        <w:tab w:val="right" w:pos="8306"/>
      </w:tabs>
      <w:snapToGrid w:val="0"/>
    </w:pPr>
    <w:rPr>
      <w:sz w:val="20"/>
      <w:szCs w:val="20"/>
    </w:rPr>
  </w:style>
  <w:style w:type="character" w:customStyle="1" w:styleId="a4">
    <w:name w:val="頁首 字元"/>
    <w:basedOn w:val="a0"/>
    <w:link w:val="a3"/>
    <w:uiPriority w:val="99"/>
    <w:rsid w:val="00D030AB"/>
    <w:rPr>
      <w:sz w:val="20"/>
      <w:szCs w:val="20"/>
    </w:rPr>
  </w:style>
  <w:style w:type="paragraph" w:styleId="a5">
    <w:name w:val="footer"/>
    <w:basedOn w:val="a"/>
    <w:link w:val="a6"/>
    <w:uiPriority w:val="99"/>
    <w:unhideWhenUsed/>
    <w:rsid w:val="00D030AB"/>
    <w:pPr>
      <w:tabs>
        <w:tab w:val="center" w:pos="4153"/>
        <w:tab w:val="right" w:pos="8306"/>
      </w:tabs>
      <w:snapToGrid w:val="0"/>
    </w:pPr>
    <w:rPr>
      <w:sz w:val="20"/>
      <w:szCs w:val="20"/>
    </w:rPr>
  </w:style>
  <w:style w:type="character" w:customStyle="1" w:styleId="a6">
    <w:name w:val="頁尾 字元"/>
    <w:basedOn w:val="a0"/>
    <w:link w:val="a5"/>
    <w:uiPriority w:val="99"/>
    <w:rsid w:val="00D030AB"/>
    <w:rPr>
      <w:sz w:val="20"/>
      <w:szCs w:val="20"/>
    </w:rPr>
  </w:style>
  <w:style w:type="paragraph" w:customStyle="1" w:styleId="Default">
    <w:name w:val="Default"/>
    <w:rsid w:val="00D030AB"/>
    <w:pPr>
      <w:widowControl w:val="0"/>
      <w:autoSpaceDE w:val="0"/>
      <w:autoSpaceDN w:val="0"/>
      <w:adjustRightInd w:val="0"/>
    </w:pPr>
    <w:rPr>
      <w:rFonts w:ascii="標楷體" w:eastAsia="標楷體"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0AB"/>
    <w:pPr>
      <w:tabs>
        <w:tab w:val="center" w:pos="4153"/>
        <w:tab w:val="right" w:pos="8306"/>
      </w:tabs>
      <w:snapToGrid w:val="0"/>
    </w:pPr>
    <w:rPr>
      <w:sz w:val="20"/>
      <w:szCs w:val="20"/>
    </w:rPr>
  </w:style>
  <w:style w:type="character" w:customStyle="1" w:styleId="a4">
    <w:name w:val="頁首 字元"/>
    <w:basedOn w:val="a0"/>
    <w:link w:val="a3"/>
    <w:uiPriority w:val="99"/>
    <w:rsid w:val="00D030AB"/>
    <w:rPr>
      <w:sz w:val="20"/>
      <w:szCs w:val="20"/>
    </w:rPr>
  </w:style>
  <w:style w:type="paragraph" w:styleId="a5">
    <w:name w:val="footer"/>
    <w:basedOn w:val="a"/>
    <w:link w:val="a6"/>
    <w:uiPriority w:val="99"/>
    <w:unhideWhenUsed/>
    <w:rsid w:val="00D030AB"/>
    <w:pPr>
      <w:tabs>
        <w:tab w:val="center" w:pos="4153"/>
        <w:tab w:val="right" w:pos="8306"/>
      </w:tabs>
      <w:snapToGrid w:val="0"/>
    </w:pPr>
    <w:rPr>
      <w:sz w:val="20"/>
      <w:szCs w:val="20"/>
    </w:rPr>
  </w:style>
  <w:style w:type="character" w:customStyle="1" w:styleId="a6">
    <w:name w:val="頁尾 字元"/>
    <w:basedOn w:val="a0"/>
    <w:link w:val="a5"/>
    <w:uiPriority w:val="99"/>
    <w:rsid w:val="00D030AB"/>
    <w:rPr>
      <w:sz w:val="20"/>
      <w:szCs w:val="20"/>
    </w:rPr>
  </w:style>
  <w:style w:type="paragraph" w:customStyle="1" w:styleId="Default">
    <w:name w:val="Default"/>
    <w:rsid w:val="00D030AB"/>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AFE0B-4DE3-4025-A1BB-C6A165EB3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498</Words>
  <Characters>2844</Characters>
  <Application>Microsoft Office Word</Application>
  <DocSecurity>0</DocSecurity>
  <Lines>23</Lines>
  <Paragraphs>6</Paragraphs>
  <ScaleCrop>false</ScaleCrop>
  <Company/>
  <LinksUpToDate>false</LinksUpToDate>
  <CharactersWithSpaces>3336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2021-08-04T02:20:00Z</cp:lastPrinted>
  <dcterms:created xsi:type="dcterms:W3CDTF">2021-08-04T01:58:00Z</dcterms:created>
  <dcterms:modified xsi:type="dcterms:W3CDTF">2021-08-04T02:44:00Z</dcterms:modified>
</cp:coreProperties>
</file>