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E9" w:rsidRDefault="00C74AD1" w:rsidP="00C74AD1">
      <w:pPr>
        <w:ind w:left="0" w:firstLine="0"/>
        <w:rPr>
          <w:rFonts w:ascii="標楷體" w:eastAsia="標楷體"/>
          <w:sz w:val="44"/>
        </w:rPr>
      </w:pPr>
      <w:r>
        <w:rPr>
          <w:rFonts w:ascii="標楷體" w:eastAsia="標楷體" w:hAnsi="Calibri" w:cs="Times New Roman" w:hint="eastAsia"/>
          <w:sz w:val="44"/>
        </w:rPr>
        <w:t>苗栗縣三灣鄉公墓使用管理自治條例</w:t>
      </w:r>
      <w:r>
        <w:rPr>
          <w:rFonts w:ascii="標楷體" w:eastAsia="標楷體" w:hint="eastAsia"/>
          <w:sz w:val="44"/>
        </w:rPr>
        <w:t>修正第</w:t>
      </w:r>
      <w:r w:rsidR="00D22A74">
        <w:rPr>
          <w:rFonts w:ascii="標楷體" w:eastAsia="標楷體" w:hint="eastAsia"/>
          <w:sz w:val="44"/>
        </w:rPr>
        <w:t>十七</w:t>
      </w:r>
      <w:r>
        <w:rPr>
          <w:rFonts w:ascii="標楷體" w:eastAsia="標楷體" w:hint="eastAsia"/>
          <w:sz w:val="44"/>
        </w:rPr>
        <w:t>條條文草案對照表說明</w:t>
      </w:r>
    </w:p>
    <w:p w:rsidR="00C74AD1" w:rsidRDefault="00C74AD1" w:rsidP="00C74AD1">
      <w:pPr>
        <w:ind w:left="0" w:firstLine="0"/>
        <w:rPr>
          <w:rFonts w:ascii="標楷體" w:eastAsia="標楷體"/>
          <w:sz w:val="44"/>
        </w:rPr>
      </w:pPr>
    </w:p>
    <w:p w:rsidR="00C74AD1" w:rsidRDefault="00C74AD1" w:rsidP="00C74AD1">
      <w:pPr>
        <w:ind w:left="0" w:firstLine="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44"/>
        </w:rPr>
        <w:tab/>
      </w:r>
      <w:r>
        <w:rPr>
          <w:rFonts w:ascii="標楷體" w:eastAsia="標楷體" w:hint="eastAsia"/>
          <w:sz w:val="32"/>
          <w:szCs w:val="32"/>
        </w:rPr>
        <w:t>修正第</w:t>
      </w:r>
      <w:r w:rsidR="00D22A74">
        <w:rPr>
          <w:rFonts w:ascii="標楷體" w:eastAsia="標楷體" w:hint="eastAsia"/>
          <w:sz w:val="32"/>
          <w:szCs w:val="32"/>
        </w:rPr>
        <w:t>十七</w:t>
      </w:r>
      <w:r>
        <w:rPr>
          <w:rFonts w:ascii="標楷體" w:eastAsia="標楷體" w:hint="eastAsia"/>
          <w:sz w:val="32"/>
          <w:szCs w:val="32"/>
        </w:rPr>
        <w:t>條</w:t>
      </w:r>
    </w:p>
    <w:p w:rsidR="00C74AD1" w:rsidRDefault="00C74AD1" w:rsidP="00C74AD1">
      <w:pPr>
        <w:ind w:left="0" w:firstLine="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ab/>
      </w:r>
      <w:r>
        <w:rPr>
          <w:rFonts w:ascii="標楷體" w:eastAsia="標楷體" w:hint="eastAsia"/>
          <w:sz w:val="32"/>
          <w:szCs w:val="32"/>
        </w:rPr>
        <w:tab/>
      </w:r>
    </w:p>
    <w:p w:rsidR="00C74AD1" w:rsidRPr="00C74AD1" w:rsidRDefault="00C74AD1" w:rsidP="00C74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C74AD1">
        <w:rPr>
          <w:rFonts w:ascii="標楷體" w:eastAsia="標楷體" w:hint="eastAsia"/>
          <w:sz w:val="32"/>
          <w:szCs w:val="32"/>
        </w:rPr>
        <w:t>依據苗栗縣1</w:t>
      </w:r>
      <w:r w:rsidR="00D22A74">
        <w:rPr>
          <w:rFonts w:ascii="標楷體" w:eastAsia="標楷體" w:hint="eastAsia"/>
          <w:sz w:val="32"/>
          <w:szCs w:val="32"/>
        </w:rPr>
        <w:t>1</w:t>
      </w:r>
      <w:r w:rsidRPr="00C74AD1">
        <w:rPr>
          <w:rFonts w:ascii="標楷體" w:eastAsia="標楷體" w:hint="eastAsia"/>
          <w:sz w:val="32"/>
          <w:szCs w:val="32"/>
        </w:rPr>
        <w:t>0年</w:t>
      </w:r>
      <w:r w:rsidR="00D22A74">
        <w:rPr>
          <w:rFonts w:ascii="標楷體" w:eastAsia="標楷體" w:hint="eastAsia"/>
          <w:sz w:val="32"/>
          <w:szCs w:val="32"/>
        </w:rPr>
        <w:t>3</w:t>
      </w:r>
      <w:r w:rsidRPr="00C74AD1">
        <w:rPr>
          <w:rFonts w:ascii="標楷體" w:eastAsia="標楷體" w:hint="eastAsia"/>
          <w:sz w:val="32"/>
          <w:szCs w:val="32"/>
        </w:rPr>
        <w:t>月3日府民</w:t>
      </w:r>
      <w:r w:rsidR="00D22A74">
        <w:rPr>
          <w:rFonts w:ascii="標楷體" w:eastAsia="標楷體" w:hint="eastAsia"/>
          <w:sz w:val="32"/>
          <w:szCs w:val="32"/>
        </w:rPr>
        <w:t>生</w:t>
      </w:r>
      <w:r w:rsidRPr="00C74AD1">
        <w:rPr>
          <w:rFonts w:ascii="標楷體" w:eastAsia="標楷體" w:hint="eastAsia"/>
          <w:sz w:val="32"/>
          <w:szCs w:val="32"/>
        </w:rPr>
        <w:t>字第1</w:t>
      </w:r>
      <w:r w:rsidR="00D22A74">
        <w:rPr>
          <w:rFonts w:ascii="標楷體" w:eastAsia="標楷體" w:hint="eastAsia"/>
          <w:sz w:val="32"/>
          <w:szCs w:val="32"/>
        </w:rPr>
        <w:t>1</w:t>
      </w:r>
      <w:r w:rsidRPr="00C74AD1">
        <w:rPr>
          <w:rFonts w:ascii="標楷體" w:eastAsia="標楷體" w:hint="eastAsia"/>
          <w:sz w:val="32"/>
          <w:szCs w:val="32"/>
        </w:rPr>
        <w:t>000</w:t>
      </w:r>
      <w:r w:rsidR="00D22A74">
        <w:rPr>
          <w:rFonts w:ascii="標楷體" w:eastAsia="標楷體" w:hint="eastAsia"/>
          <w:sz w:val="32"/>
          <w:szCs w:val="32"/>
        </w:rPr>
        <w:t>4075</w:t>
      </w:r>
      <w:r w:rsidRPr="00C74AD1">
        <w:rPr>
          <w:rFonts w:ascii="標楷體" w:eastAsia="標楷體" w:hint="eastAsia"/>
          <w:sz w:val="32"/>
          <w:szCs w:val="32"/>
        </w:rPr>
        <w:t>8號函辦理。</w:t>
      </w:r>
      <w:r>
        <w:rPr>
          <w:rFonts w:ascii="標楷體" w:eastAsia="標楷體"/>
          <w:sz w:val="32"/>
          <w:szCs w:val="32"/>
        </w:rPr>
        <w:br/>
      </w:r>
    </w:p>
    <w:p w:rsidR="00C74AD1" w:rsidRDefault="00C74AD1" w:rsidP="00D22A7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為配合</w:t>
      </w:r>
      <w:r w:rsidR="00D22A74">
        <w:rPr>
          <w:rFonts w:ascii="標楷體" w:eastAsia="標楷體" w:hAnsi="標楷體" w:hint="eastAsia"/>
          <w:sz w:val="32"/>
          <w:szCs w:val="32"/>
        </w:rPr>
        <w:t>審計室針對部分鄉鎮自治條例對於公墓</w:t>
      </w:r>
      <w:proofErr w:type="gramStart"/>
      <w:r w:rsidR="00D22A74">
        <w:rPr>
          <w:rFonts w:ascii="標楷體" w:eastAsia="標楷體" w:hAnsi="標楷體" w:hint="eastAsia"/>
          <w:sz w:val="32"/>
          <w:szCs w:val="32"/>
        </w:rPr>
        <w:t>墓地墓基之</w:t>
      </w:r>
      <w:proofErr w:type="gramEnd"/>
      <w:r w:rsidR="00D22A74">
        <w:rPr>
          <w:rFonts w:ascii="標楷體" w:eastAsia="標楷體" w:hAnsi="標楷體" w:hint="eastAsia"/>
          <w:sz w:val="32"/>
          <w:szCs w:val="32"/>
        </w:rPr>
        <w:t>劃設與管制較中央法規寬鬆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D22A74">
        <w:rPr>
          <w:rFonts w:ascii="標楷體" w:eastAsia="標楷體" w:hAnsi="標楷體" w:hint="eastAsia"/>
          <w:sz w:val="32"/>
          <w:szCs w:val="32"/>
        </w:rPr>
        <w:t>有牴觸上位法規之虞，</w:t>
      </w:r>
      <w:r>
        <w:rPr>
          <w:rFonts w:ascii="標楷體" w:eastAsia="標楷體" w:hAnsi="標楷體" w:hint="eastAsia"/>
          <w:sz w:val="32"/>
          <w:szCs w:val="32"/>
        </w:rPr>
        <w:t>擬修正第</w:t>
      </w:r>
      <w:r w:rsidR="00D22A74">
        <w:rPr>
          <w:rFonts w:ascii="標楷體" w:eastAsia="標楷體" w:hAnsi="標楷體" w:hint="eastAsia"/>
          <w:sz w:val="32"/>
          <w:szCs w:val="32"/>
        </w:rPr>
        <w:t>十七</w:t>
      </w:r>
      <w:r>
        <w:rPr>
          <w:rFonts w:ascii="標楷體" w:eastAsia="標楷體" w:hAnsi="標楷體" w:hint="eastAsia"/>
          <w:sz w:val="32"/>
          <w:szCs w:val="32"/>
        </w:rPr>
        <w:t>條規定，</w:t>
      </w:r>
      <w:r w:rsidR="00D22A74">
        <w:rPr>
          <w:rFonts w:ascii="標楷體" w:eastAsia="標楷體" w:hAnsi="標楷體" w:hint="eastAsia"/>
          <w:sz w:val="32"/>
          <w:szCs w:val="32"/>
        </w:rPr>
        <w:t>將原本「</w:t>
      </w:r>
      <w:r w:rsidR="00D22A74" w:rsidRPr="00D22A74">
        <w:rPr>
          <w:rFonts w:ascii="標楷體" w:eastAsia="標楷體" w:hAnsi="標楷體" w:hint="eastAsia"/>
          <w:sz w:val="32"/>
          <w:szCs w:val="32"/>
        </w:rPr>
        <w:t>申請興建墳墓，其面積不得超過三十平方公尺</w:t>
      </w:r>
      <w:r w:rsidR="00D22A74">
        <w:rPr>
          <w:rFonts w:ascii="標楷體" w:eastAsia="標楷體" w:hAnsi="標楷體" w:hint="eastAsia"/>
          <w:sz w:val="32"/>
          <w:szCs w:val="32"/>
        </w:rPr>
        <w:t>」之規定修改為「</w:t>
      </w:r>
      <w:r w:rsidR="00D22A74" w:rsidRPr="00D22A74">
        <w:rPr>
          <w:rFonts w:ascii="標楷體" w:eastAsia="標楷體" w:hAnsi="標楷體" w:hint="eastAsia"/>
          <w:sz w:val="32"/>
          <w:szCs w:val="32"/>
        </w:rPr>
        <w:t>申請興建墳墓，每一</w:t>
      </w:r>
      <w:proofErr w:type="gramStart"/>
      <w:r w:rsidR="00D22A74" w:rsidRPr="00D22A74">
        <w:rPr>
          <w:rFonts w:ascii="標楷體" w:eastAsia="標楷體" w:hAnsi="標楷體" w:hint="eastAsia"/>
          <w:sz w:val="32"/>
          <w:szCs w:val="32"/>
        </w:rPr>
        <w:t>墓基其</w:t>
      </w:r>
      <w:proofErr w:type="gramEnd"/>
      <w:r w:rsidR="00D22A74" w:rsidRPr="00D22A74">
        <w:rPr>
          <w:rFonts w:ascii="標楷體" w:eastAsia="標楷體" w:hAnsi="標楷體" w:hint="eastAsia"/>
          <w:sz w:val="32"/>
          <w:szCs w:val="32"/>
        </w:rPr>
        <w:t>面積不得超過八平方公尺，</w:t>
      </w:r>
      <w:proofErr w:type="gramStart"/>
      <w:r w:rsidR="00D22A74" w:rsidRPr="00D22A74">
        <w:rPr>
          <w:rFonts w:ascii="標楷體" w:eastAsia="標楷體" w:hAnsi="標楷體" w:hint="eastAsia"/>
          <w:sz w:val="32"/>
          <w:szCs w:val="32"/>
        </w:rPr>
        <w:t>但兩棺以上</w:t>
      </w:r>
      <w:proofErr w:type="gramEnd"/>
      <w:r w:rsidR="00D22A74" w:rsidRPr="00D22A74">
        <w:rPr>
          <w:rFonts w:ascii="標楷體" w:eastAsia="標楷體" w:hAnsi="標楷體" w:hint="eastAsia"/>
          <w:sz w:val="32"/>
          <w:szCs w:val="32"/>
        </w:rPr>
        <w:t>合葬者，每增加</w:t>
      </w:r>
      <w:proofErr w:type="gramStart"/>
      <w:r w:rsidR="00D22A74" w:rsidRPr="00D22A74">
        <w:rPr>
          <w:rFonts w:ascii="標楷體" w:eastAsia="標楷體" w:hAnsi="標楷體" w:hint="eastAsia"/>
          <w:sz w:val="32"/>
          <w:szCs w:val="32"/>
        </w:rPr>
        <w:t>一棺得放寬</w:t>
      </w:r>
      <w:proofErr w:type="gramEnd"/>
      <w:r w:rsidR="00D22A74" w:rsidRPr="00D22A74">
        <w:rPr>
          <w:rFonts w:ascii="標楷體" w:eastAsia="標楷體" w:hAnsi="標楷體" w:hint="eastAsia"/>
          <w:sz w:val="32"/>
          <w:szCs w:val="32"/>
        </w:rPr>
        <w:t>四平方公尺</w:t>
      </w:r>
      <w:r w:rsidR="00D22A74">
        <w:rPr>
          <w:rFonts w:ascii="標楷體" w:eastAsia="標楷體" w:hAnsi="標楷體" w:hint="eastAsia"/>
          <w:sz w:val="32"/>
          <w:szCs w:val="32"/>
        </w:rPr>
        <w:t>」</w:t>
      </w:r>
    </w:p>
    <w:p w:rsidR="002F6780" w:rsidRDefault="002F6780" w:rsidP="002F6780">
      <w:pPr>
        <w:pStyle w:val="a3"/>
        <w:ind w:leftChars="0" w:left="1680" w:firstLine="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2F6780" w:rsidSect="00C74A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BB" w:rsidRDefault="00C016BB" w:rsidP="002F6780">
      <w:pPr>
        <w:spacing w:line="240" w:lineRule="auto"/>
      </w:pPr>
      <w:r>
        <w:separator/>
      </w:r>
    </w:p>
  </w:endnote>
  <w:endnote w:type="continuationSeparator" w:id="0">
    <w:p w:rsidR="00C016BB" w:rsidRDefault="00C016BB" w:rsidP="002F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BB" w:rsidRDefault="00C016BB" w:rsidP="002F6780">
      <w:pPr>
        <w:spacing w:line="240" w:lineRule="auto"/>
      </w:pPr>
      <w:r>
        <w:separator/>
      </w:r>
    </w:p>
  </w:footnote>
  <w:footnote w:type="continuationSeparator" w:id="0">
    <w:p w:rsidR="00C016BB" w:rsidRDefault="00C016BB" w:rsidP="002F6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B89"/>
    <w:multiLevelType w:val="hybridMultilevel"/>
    <w:tmpl w:val="40D6CDC2"/>
    <w:lvl w:ilvl="0" w:tplc="3454E1F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E4E2DFF"/>
    <w:multiLevelType w:val="hybridMultilevel"/>
    <w:tmpl w:val="BED45748"/>
    <w:lvl w:ilvl="0" w:tplc="3454E1F2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B5034E3"/>
    <w:multiLevelType w:val="hybridMultilevel"/>
    <w:tmpl w:val="BED45748"/>
    <w:lvl w:ilvl="0" w:tplc="3454E1F2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D1"/>
    <w:rsid w:val="00101346"/>
    <w:rsid w:val="001A7B48"/>
    <w:rsid w:val="00261A05"/>
    <w:rsid w:val="002F6780"/>
    <w:rsid w:val="00C016BB"/>
    <w:rsid w:val="00C342AE"/>
    <w:rsid w:val="00C447E9"/>
    <w:rsid w:val="00C74AD1"/>
    <w:rsid w:val="00D22A74"/>
    <w:rsid w:val="00D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2098" w:hanging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F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67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7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2098" w:hanging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F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67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7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744F2-7674-430A-A407-176DDB1A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C.M.T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2021-04-29T08:40:00Z</dcterms:created>
  <dcterms:modified xsi:type="dcterms:W3CDTF">2021-04-29T08:48:00Z</dcterms:modified>
</cp:coreProperties>
</file>